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4DAB" w14:textId="6FB945BD" w:rsidR="00327C36" w:rsidRPr="00EB0F90" w:rsidRDefault="00327C36" w:rsidP="00327C36">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EB0F90" w:rsidRPr="00EB0F90">
        <w:rPr>
          <w:rFonts w:ascii="Arial" w:hAnsi="Arial" w:cs="Arial"/>
          <w:b/>
          <w:noProof/>
          <w:sz w:val="24"/>
          <w:lang w:val="en-CN"/>
        </w:rPr>
        <w:t>R4-2300228</w:t>
      </w:r>
    </w:p>
    <w:p w14:paraId="432A5DAE" w14:textId="77777777" w:rsidR="00327C36" w:rsidRPr="00913BDD" w:rsidRDefault="00327C36" w:rsidP="00327C36">
      <w:pPr>
        <w:tabs>
          <w:tab w:val="left" w:pos="1985"/>
        </w:tabs>
        <w:spacing w:after="120"/>
        <w:jc w:val="both"/>
        <w:rPr>
          <w:rFonts w:ascii="Arial" w:hAnsi="Arial" w:cs="Arial"/>
          <w:b/>
          <w:noProof/>
          <w:sz w:val="24"/>
          <w:lang w:val="en-US"/>
        </w:rPr>
      </w:pPr>
      <w:r>
        <w:rPr>
          <w:rFonts w:ascii="Arial" w:hAnsi="Arial" w:cs="Arial"/>
          <w:b/>
          <w:noProof/>
          <w:sz w:val="24"/>
          <w:lang w:val="en-US"/>
        </w:rPr>
        <w:t>Athens, Greece</w:t>
      </w:r>
      <w:r w:rsidRPr="00913BDD">
        <w:rPr>
          <w:rFonts w:ascii="Arial" w:hAnsi="Arial" w:cs="Arial"/>
          <w:b/>
          <w:noProof/>
          <w:sz w:val="24"/>
          <w:lang w:val="en-US"/>
        </w:rPr>
        <w:t xml:space="preserve">, </w:t>
      </w:r>
      <w:r>
        <w:rPr>
          <w:rFonts w:ascii="Arial" w:hAnsi="Arial" w:cs="Arial"/>
          <w:b/>
          <w:noProof/>
          <w:sz w:val="24"/>
          <w:lang w:val="en-US"/>
        </w:rPr>
        <w:t>Feburary</w:t>
      </w:r>
      <w:r w:rsidRPr="00913BDD">
        <w:rPr>
          <w:rFonts w:ascii="Arial" w:hAnsi="Arial" w:cs="Arial"/>
          <w:b/>
          <w:noProof/>
          <w:sz w:val="24"/>
          <w:lang w:val="en-US"/>
        </w:rPr>
        <w:t xml:space="preserve"> </w:t>
      </w:r>
      <w:r>
        <w:rPr>
          <w:rFonts w:ascii="Arial" w:hAnsi="Arial" w:cs="Arial"/>
          <w:b/>
          <w:noProof/>
          <w:sz w:val="24"/>
          <w:lang w:val="en-US"/>
        </w:rPr>
        <w:t>27</w:t>
      </w:r>
      <w:r w:rsidRPr="00913BDD">
        <w:rPr>
          <w:rFonts w:ascii="Arial" w:hAnsi="Arial" w:cs="Arial"/>
          <w:b/>
          <w:noProof/>
          <w:sz w:val="24"/>
          <w:lang w:val="en-US"/>
        </w:rPr>
        <w:t xml:space="preserve"> –</w:t>
      </w:r>
      <w:r>
        <w:rPr>
          <w:rFonts w:ascii="Arial" w:hAnsi="Arial" w:cs="Arial"/>
          <w:b/>
          <w:noProof/>
          <w:sz w:val="24"/>
          <w:lang w:val="en-US"/>
        </w:rPr>
        <w:t xml:space="preserve"> March 3</w:t>
      </w:r>
      <w:r w:rsidRPr="00913BDD">
        <w:rPr>
          <w:rFonts w:ascii="Arial" w:hAnsi="Arial" w:cs="Arial"/>
          <w:b/>
          <w:noProof/>
          <w:sz w:val="24"/>
          <w:lang w:val="en-US"/>
        </w:rPr>
        <w:t>, 202</w:t>
      </w:r>
      <w:r>
        <w:rPr>
          <w:rFonts w:ascii="Arial" w:hAnsi="Arial" w:cs="Arial"/>
          <w:b/>
          <w:noProof/>
          <w:sz w:val="24"/>
          <w:lang w:val="en-US"/>
        </w:rPr>
        <w:t>3</w:t>
      </w:r>
    </w:p>
    <w:p w14:paraId="16FC7694" w14:textId="30C66611"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BB5C22">
        <w:rPr>
          <w:rFonts w:ascii="Arial" w:hAnsi="Arial" w:cs="Arial"/>
          <w:b/>
          <w:sz w:val="22"/>
          <w:szCs w:val="22"/>
        </w:rPr>
        <w:t>9</w:t>
      </w:r>
      <w:r w:rsidR="005A696A">
        <w:rPr>
          <w:rFonts w:ascii="Arial" w:hAnsi="Arial" w:cs="Arial"/>
          <w:b/>
          <w:sz w:val="22"/>
          <w:szCs w:val="22"/>
        </w:rPr>
        <w:t>.</w:t>
      </w:r>
      <w:r w:rsidR="006A4E18">
        <w:rPr>
          <w:rFonts w:ascii="Arial" w:hAnsi="Arial" w:cs="Arial"/>
          <w:b/>
          <w:sz w:val="22"/>
          <w:szCs w:val="22"/>
          <w:lang w:val="en-US"/>
        </w:rPr>
        <w:t>2</w:t>
      </w:r>
      <w:r w:rsidR="0081505C">
        <w:rPr>
          <w:rFonts w:ascii="Arial" w:hAnsi="Arial" w:cs="Arial"/>
          <w:b/>
          <w:sz w:val="22"/>
          <w:szCs w:val="22"/>
          <w:lang w:val="en-US"/>
        </w:rPr>
        <w:t>3</w:t>
      </w:r>
      <w:r w:rsidR="00631513">
        <w:rPr>
          <w:rFonts w:ascii="Arial" w:hAnsi="Arial" w:cs="Arial"/>
          <w:b/>
          <w:sz w:val="22"/>
          <w:szCs w:val="22"/>
          <w:lang w:val="en-US"/>
        </w:rPr>
        <w:t>.</w:t>
      </w:r>
      <w:r w:rsidR="00DA70E0">
        <w:rPr>
          <w:rFonts w:ascii="Arial" w:hAnsi="Arial" w:cs="Arial"/>
          <w:b/>
          <w:sz w:val="22"/>
          <w:szCs w:val="22"/>
          <w:lang w:val="en-US"/>
        </w:rPr>
        <w:t>3.</w:t>
      </w:r>
      <w:r w:rsidR="0081505C">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4BF4197"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3860DC" w:rsidRPr="003860DC">
        <w:rPr>
          <w:rFonts w:ascii="Arial" w:hAnsi="Arial" w:cs="Arial"/>
          <w:b/>
          <w:sz w:val="22"/>
          <w:szCs w:val="22"/>
          <w:lang w:val="en-CN"/>
        </w:rPr>
        <w:t>On L1/L2 based inter-cell mobiliy - L1-RSRP measurement requirements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D2C7F0C" w14:textId="7B6A5EF9" w:rsidR="006864CA" w:rsidRPr="000D5DC6" w:rsidRDefault="00684EFF" w:rsidP="006864CA">
      <w:bookmarkStart w:id="3" w:name="OLE_LINK1"/>
      <w:bookmarkStart w:id="4" w:name="OLE_LINK2"/>
      <w:r w:rsidRPr="00684EFF">
        <w:rPr>
          <w:lang w:val="en-CN"/>
        </w:rPr>
        <w:t>L1-RSRP measurement requirement</w:t>
      </w:r>
      <w:r w:rsidRPr="00684EFF">
        <w:rPr>
          <w:lang w:val="en-US"/>
        </w:rPr>
        <w:t xml:space="preserve"> in </w:t>
      </w:r>
      <w:r w:rsidRPr="00684EFF">
        <w:rPr>
          <w:lang w:val="en-CN"/>
        </w:rPr>
        <w:t>L1/L2 based inter-cell mobiliy</w:t>
      </w:r>
      <w:r w:rsidRPr="00684EFF">
        <w:rPr>
          <w:bCs/>
        </w:rPr>
        <w:t xml:space="preserve"> </w:t>
      </w:r>
      <w:bookmarkEnd w:id="3"/>
      <w:bookmarkEnd w:id="4"/>
      <w:r w:rsidR="006864CA">
        <w:t xml:space="preserve">was widely discussed during the previous RAN4 meetings. The last agreements can be found in [1], in which there are </w:t>
      </w:r>
      <w:r w:rsidR="00A17518">
        <w:t>still some</w:t>
      </w:r>
      <w:r w:rsidR="006864CA">
        <w:t xml:space="preserve"> open issues. In this contribution, we continue discussing the open issues.</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6BB1FD90" w14:textId="312104EB" w:rsidR="00F331D2" w:rsidRPr="00AE6CB4" w:rsidRDefault="00481DDC" w:rsidP="00BA030E">
      <w:pPr>
        <w:pStyle w:val="Caption"/>
        <w:rPr>
          <w:lang w:val="en-US"/>
        </w:rPr>
      </w:pPr>
      <w:r w:rsidRPr="00481DDC">
        <w:rPr>
          <w:b w:val="0"/>
          <w:bCs w:val="0"/>
          <w:lang w:val="en-US" w:eastAsia="zh-CN"/>
        </w:rPr>
        <w:t xml:space="preserve">The </w:t>
      </w:r>
      <w:r>
        <w:rPr>
          <w:b w:val="0"/>
          <w:bCs w:val="0"/>
          <w:lang w:val="en-US" w:eastAsia="zh-CN"/>
        </w:rPr>
        <w:t xml:space="preserve">first issue is </w:t>
      </w:r>
      <w:r w:rsidR="00D07B19">
        <w:rPr>
          <w:rFonts w:hint="eastAsia"/>
          <w:b w:val="0"/>
          <w:bCs w:val="0"/>
          <w:lang w:val="en-US" w:eastAsia="zh-CN"/>
        </w:rPr>
        <w:t>about</w:t>
      </w:r>
      <w:r w:rsidR="00D07B19">
        <w:rPr>
          <w:b w:val="0"/>
          <w:bCs w:val="0"/>
          <w:lang w:val="en-US" w:eastAsia="zh-CN"/>
        </w:rPr>
        <w:t xml:space="preserve"> </w:t>
      </w:r>
      <w:r w:rsidR="00710788">
        <w:rPr>
          <w:b w:val="0"/>
          <w:bCs w:val="0"/>
          <w:lang w:eastAsia="zh-CN"/>
        </w:rPr>
        <w:t>w</w:t>
      </w:r>
      <w:r w:rsidR="00D84E94" w:rsidRPr="00D84E94">
        <w:rPr>
          <w:b w:val="0"/>
          <w:bCs w:val="0"/>
          <w:lang w:eastAsia="zh-CN"/>
        </w:rPr>
        <w:t>hether L1 measurement configured after receiving L3 measurement report on that cell</w:t>
      </w:r>
      <w:r w:rsidR="00D84E94">
        <w:rPr>
          <w:b w:val="0"/>
          <w:bCs w:val="0"/>
          <w:lang w:eastAsia="zh-CN"/>
        </w:rPr>
        <w:t>:</w:t>
      </w:r>
    </w:p>
    <w:tbl>
      <w:tblPr>
        <w:tblStyle w:val="TableGrid"/>
        <w:tblW w:w="0" w:type="auto"/>
        <w:tblLook w:val="04A0" w:firstRow="1" w:lastRow="0" w:firstColumn="1" w:lastColumn="0" w:noHBand="0" w:noVBand="1"/>
      </w:tblPr>
      <w:tblGrid>
        <w:gridCol w:w="9629"/>
      </w:tblGrid>
      <w:tr w:rsidR="00D84E94" w14:paraId="503BD86E" w14:textId="77777777" w:rsidTr="00D84E94">
        <w:tc>
          <w:tcPr>
            <w:tcW w:w="9629" w:type="dxa"/>
          </w:tcPr>
          <w:p w14:paraId="22EADCCA" w14:textId="77777777" w:rsidR="00D84E94" w:rsidRPr="0051008C" w:rsidRDefault="00D84E94" w:rsidP="00D84E94">
            <w:pPr>
              <w:spacing w:afterLines="50" w:after="120"/>
              <w:rPr>
                <w:b/>
                <w:lang w:eastAsia="zh-CN"/>
              </w:rPr>
            </w:pPr>
            <w:r>
              <w:rPr>
                <w:b/>
                <w:u w:val="single"/>
              </w:rPr>
              <w:t xml:space="preserve">Issue 2-1-1: </w:t>
            </w:r>
            <w:r>
              <w:rPr>
                <w:b/>
                <w:u w:val="single"/>
                <w:lang w:eastAsia="zh-CN"/>
              </w:rPr>
              <w:t>Whether L1 measurement configured after r</w:t>
            </w:r>
            <w:r w:rsidRPr="002B2768">
              <w:rPr>
                <w:b/>
                <w:u w:val="single"/>
                <w:lang w:eastAsia="zh-CN"/>
              </w:rPr>
              <w:t>eceiving L3 measurement report</w:t>
            </w:r>
            <w:r>
              <w:rPr>
                <w:b/>
                <w:u w:val="single"/>
                <w:lang w:eastAsia="zh-CN"/>
              </w:rPr>
              <w:t xml:space="preserve"> on that cell</w:t>
            </w:r>
          </w:p>
          <w:p w14:paraId="2724E948" w14:textId="77777777" w:rsidR="00D84E94" w:rsidRDefault="00D84E94" w:rsidP="00D84E94">
            <w:pPr>
              <w:spacing w:afterLines="50" w:after="120"/>
              <w:ind w:leftChars="200" w:left="400"/>
              <w:rPr>
                <w:lang w:eastAsia="zh-CN"/>
              </w:rPr>
            </w:pPr>
            <w:r>
              <w:rPr>
                <w:b/>
                <w:lang w:eastAsia="zh-CN"/>
              </w:rPr>
              <w:t>&lt; Wayforward &gt;</w:t>
            </w:r>
            <w:r>
              <w:rPr>
                <w:lang w:eastAsia="zh-CN"/>
              </w:rPr>
              <w:t>: FFS the following options</w:t>
            </w:r>
          </w:p>
          <w:p w14:paraId="4E1635F7" w14:textId="77777777" w:rsidR="00D84E94" w:rsidRPr="00152A48" w:rsidRDefault="00D84E94">
            <w:pPr>
              <w:pStyle w:val="ListParagraph"/>
              <w:widowControl/>
              <w:numPr>
                <w:ilvl w:val="1"/>
                <w:numId w:val="21"/>
              </w:numPr>
              <w:autoSpaceDE/>
              <w:autoSpaceDN/>
              <w:adjustRightInd/>
              <w:spacing w:after="120" w:line="240" w:lineRule="auto"/>
              <w:ind w:firstLineChars="0"/>
              <w:rPr>
                <w:szCs w:val="24"/>
                <w:lang w:eastAsia="zh-CN"/>
              </w:rPr>
            </w:pPr>
            <w:r>
              <w:rPr>
                <w:szCs w:val="24"/>
                <w:lang w:eastAsia="zh-CN"/>
              </w:rPr>
              <w:t>Option 1</w:t>
            </w:r>
            <w:r w:rsidRPr="00152A48">
              <w:rPr>
                <w:szCs w:val="24"/>
                <w:lang w:eastAsia="zh-CN"/>
              </w:rPr>
              <w:t xml:space="preserve"> (</w:t>
            </w:r>
            <w:r>
              <w:rPr>
                <w:szCs w:val="24"/>
                <w:lang w:eastAsia="zh-CN"/>
              </w:rPr>
              <w:t xml:space="preserve">CTC, Apple, </w:t>
            </w:r>
            <w:r w:rsidRPr="00152A48">
              <w:rPr>
                <w:szCs w:val="24"/>
                <w:lang w:eastAsia="zh-CN"/>
              </w:rPr>
              <w:t>MTK</w:t>
            </w:r>
            <w:r>
              <w:rPr>
                <w:szCs w:val="24"/>
                <w:lang w:eastAsia="zh-CN"/>
              </w:rPr>
              <w:t>, Xiaomi, Huawei</w:t>
            </w:r>
            <w:r w:rsidRPr="00152A48">
              <w:rPr>
                <w:szCs w:val="24"/>
                <w:lang w:eastAsia="zh-CN"/>
              </w:rPr>
              <w:t>): Network shall configure L1 measurement on a neighbor cell after receiving L3 measurement report on that cell</w:t>
            </w:r>
          </w:p>
          <w:p w14:paraId="45211128" w14:textId="77777777" w:rsidR="00D84E94" w:rsidRDefault="00D84E94">
            <w:pPr>
              <w:pStyle w:val="ListParagraph"/>
              <w:widowControl/>
              <w:numPr>
                <w:ilvl w:val="1"/>
                <w:numId w:val="21"/>
              </w:numPr>
              <w:autoSpaceDE/>
              <w:autoSpaceDN/>
              <w:adjustRightInd/>
              <w:spacing w:after="120" w:line="240" w:lineRule="auto"/>
              <w:ind w:firstLineChars="0"/>
              <w:rPr>
                <w:szCs w:val="24"/>
                <w:lang w:eastAsia="zh-CN"/>
              </w:rPr>
            </w:pPr>
            <w:r>
              <w:rPr>
                <w:szCs w:val="24"/>
                <w:lang w:eastAsia="zh-CN"/>
              </w:rPr>
              <w:t xml:space="preserve">Option 2 (CATT, Ericsson): </w:t>
            </w:r>
            <w:r w:rsidRPr="003727CD">
              <w:rPr>
                <w:szCs w:val="24"/>
                <w:lang w:eastAsia="zh-CN"/>
              </w:rPr>
              <w:t>L3 measurement report is not the prerequisite of L1 measurement configuration on a neighbor cell</w:t>
            </w:r>
            <w:r w:rsidRPr="000C196A">
              <w:rPr>
                <w:szCs w:val="24"/>
                <w:lang w:eastAsia="zh-CN"/>
              </w:rPr>
              <w:t>.</w:t>
            </w:r>
          </w:p>
          <w:p w14:paraId="209C0FDD" w14:textId="77777777" w:rsidR="00D84E94" w:rsidRDefault="00D84E94">
            <w:pPr>
              <w:pStyle w:val="ListParagraph"/>
              <w:widowControl/>
              <w:numPr>
                <w:ilvl w:val="1"/>
                <w:numId w:val="21"/>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ption 3 (CMCC): wait for RAN1/2 progress</w:t>
            </w:r>
          </w:p>
          <w:p w14:paraId="7DEEE108" w14:textId="5927E046" w:rsidR="00D84E94" w:rsidRPr="00D84E94" w:rsidRDefault="00D84E94">
            <w:pPr>
              <w:pStyle w:val="ListParagraph"/>
              <w:widowControl/>
              <w:numPr>
                <w:ilvl w:val="1"/>
                <w:numId w:val="21"/>
              </w:numPr>
              <w:autoSpaceDE/>
              <w:autoSpaceDN/>
              <w:adjustRightInd/>
              <w:spacing w:after="120" w:line="240" w:lineRule="auto"/>
              <w:ind w:firstLineChars="0"/>
              <w:rPr>
                <w:szCs w:val="24"/>
                <w:lang w:eastAsia="zh-CN"/>
              </w:rPr>
            </w:pPr>
            <w:r>
              <w:rPr>
                <w:rFonts w:hint="eastAsia"/>
                <w:szCs w:val="24"/>
                <w:lang w:eastAsia="zh-CN"/>
              </w:rPr>
              <w:t>Option</w:t>
            </w:r>
            <w:r>
              <w:rPr>
                <w:szCs w:val="24"/>
                <w:lang w:eastAsia="zh-CN"/>
              </w:rPr>
              <w:t xml:space="preserve"> 4 </w:t>
            </w:r>
            <w:r>
              <w:rPr>
                <w:rFonts w:hint="eastAsia"/>
                <w:szCs w:val="24"/>
                <w:lang w:eastAsia="zh-CN"/>
              </w:rPr>
              <w:t>(</w:t>
            </w:r>
            <w:r>
              <w:rPr>
                <w:szCs w:val="24"/>
                <w:lang w:eastAsia="zh-CN"/>
              </w:rPr>
              <w:t xml:space="preserve">vivo): Pending on </w:t>
            </w:r>
            <w:r w:rsidRPr="00C77F38">
              <w:rPr>
                <w:szCs w:val="24"/>
                <w:lang w:eastAsia="zh-CN"/>
              </w:rPr>
              <w:t>wh</w:t>
            </w:r>
            <w:r>
              <w:rPr>
                <w:szCs w:val="24"/>
                <w:lang w:eastAsia="zh-CN"/>
              </w:rPr>
              <w:t>ether</w:t>
            </w:r>
            <w:r w:rsidRPr="00C77F38">
              <w:rPr>
                <w:szCs w:val="24"/>
                <w:lang w:eastAsia="zh-CN"/>
              </w:rPr>
              <w:t xml:space="preserve"> intermediate results from L3 measurements is used in L1-RSRP reporting for both serving cell and candidate cell</w:t>
            </w:r>
          </w:p>
        </w:tc>
      </w:tr>
    </w:tbl>
    <w:p w14:paraId="59387759" w14:textId="2F8DE3CE" w:rsidR="002D07E5" w:rsidRDefault="002D07E5" w:rsidP="002D07E5">
      <w:pPr>
        <w:rPr>
          <w:lang w:eastAsia="x-none"/>
        </w:rPr>
      </w:pPr>
      <w:r>
        <w:rPr>
          <w:lang w:eastAsia="x-none"/>
        </w:rPr>
        <w:t xml:space="preserve">In RRM requirements design, UE is assumed to use fine beam for L1 measurement. Without L3 measurement to roughly know the direction of the RS, it is challenging for UE to try all the fine beams within the coverage. In order to reduce the L1 measurement delay, NW shall configure L3 measurement first and configure L1 measurement only for the most possible candidate cell for handover/cell switch. </w:t>
      </w:r>
    </w:p>
    <w:p w14:paraId="1ED8D417" w14:textId="60D70666" w:rsidR="002D07E5" w:rsidRDefault="002D07E5" w:rsidP="002D07E5">
      <w:pPr>
        <w:rPr>
          <w:lang w:eastAsia="x-none"/>
        </w:rPr>
      </w:pPr>
      <w:r>
        <w:rPr>
          <w:lang w:eastAsia="x-none"/>
        </w:rPr>
        <w:t>Besides, another important aspect is about timing.</w:t>
      </w:r>
      <w:r w:rsidR="000D2455">
        <w:rPr>
          <w:lang w:eastAsia="x-none"/>
        </w:rPr>
        <w:t xml:space="preserve"> Without L3 measurement, UE cannot have any timing information of neighbour cell</w:t>
      </w:r>
      <w:r w:rsidR="003419AA">
        <w:rPr>
          <w:lang w:eastAsia="x-none"/>
        </w:rPr>
        <w:t xml:space="preserve">. </w:t>
      </w:r>
      <w:r w:rsidR="00A87243">
        <w:rPr>
          <w:lang w:eastAsia="x-none"/>
        </w:rPr>
        <w:t>UE may have to rely on serving cell’s timing to conduct L1 measurement on neighbour cell. However, currently the cell phase synchronisation requirement is too loose for UE to rely on. Note that 3us already exceeds CP length of all SCS except 15kHz. With propagation latency, it is unrealistic to always assume UE can directly use serving cell’s timing to perform accurate L1 measurement on neighbour cells.</w:t>
      </w:r>
    </w:p>
    <w:p w14:paraId="341D504C" w14:textId="4917E3D2" w:rsidR="00A87243" w:rsidRDefault="00A87243" w:rsidP="00A87243">
      <w:pPr>
        <w:pStyle w:val="Caption"/>
      </w:pPr>
      <w:bookmarkStart w:id="5" w:name="_Ref127354198"/>
      <w:r>
        <w:t xml:space="preserve">Observation </w:t>
      </w:r>
      <w:r>
        <w:fldChar w:fldCharType="begin"/>
      </w:r>
      <w:r>
        <w:instrText xml:space="preserve"> SEQ Observation \* ARABIC </w:instrText>
      </w:r>
      <w:r>
        <w:fldChar w:fldCharType="separate"/>
      </w:r>
      <w:r w:rsidR="000452F8">
        <w:rPr>
          <w:noProof/>
        </w:rPr>
        <w:t>1</w:t>
      </w:r>
      <w:r>
        <w:fldChar w:fldCharType="end"/>
      </w:r>
      <w:r>
        <w:t>: L3 measurement is essential for UE to acquire timing information, improve L1 measurement accuracy and reduce L1 measurement latency on neighbour cells.</w:t>
      </w:r>
      <w:bookmarkEnd w:id="5"/>
    </w:p>
    <w:p w14:paraId="25C4D2CC" w14:textId="27031CDE" w:rsidR="00A87243" w:rsidRDefault="00AF04F2" w:rsidP="00AF04F2">
      <w:pPr>
        <w:pStyle w:val="Caption"/>
        <w:rPr>
          <w:szCs w:val="24"/>
          <w:lang w:eastAsia="zh-CN"/>
        </w:rPr>
      </w:pPr>
      <w:bookmarkStart w:id="6" w:name="_Ref127354171"/>
      <w:r>
        <w:t xml:space="preserve">Proposal </w:t>
      </w:r>
      <w:r>
        <w:fldChar w:fldCharType="begin"/>
      </w:r>
      <w:r>
        <w:instrText xml:space="preserve"> SEQ Proposal \* ARABIC </w:instrText>
      </w:r>
      <w:r>
        <w:fldChar w:fldCharType="separate"/>
      </w:r>
      <w:r w:rsidR="005678AD">
        <w:rPr>
          <w:noProof/>
        </w:rPr>
        <w:t>1</w:t>
      </w:r>
      <w:r>
        <w:fldChar w:fldCharType="end"/>
      </w:r>
      <w:r>
        <w:t>:</w:t>
      </w:r>
      <w:r w:rsidR="005D557F">
        <w:t xml:space="preserve"> </w:t>
      </w:r>
      <w:r w:rsidR="007A0743" w:rsidRPr="00152A48">
        <w:rPr>
          <w:szCs w:val="24"/>
          <w:lang w:eastAsia="zh-CN"/>
        </w:rPr>
        <w:t>Network shall configure L1 measurement on a neighbor cell after receiving L3 measurement report on that cell</w:t>
      </w:r>
      <w:r w:rsidR="007A0743">
        <w:rPr>
          <w:szCs w:val="24"/>
          <w:lang w:eastAsia="zh-CN"/>
        </w:rPr>
        <w:t>.</w:t>
      </w:r>
      <w:bookmarkEnd w:id="6"/>
    </w:p>
    <w:p w14:paraId="3BB98C1A" w14:textId="5B3AF93C" w:rsidR="007A0743" w:rsidRDefault="007A0743" w:rsidP="007A0743">
      <w:pPr>
        <w:rPr>
          <w:lang w:eastAsia="zh-CN"/>
        </w:rPr>
      </w:pPr>
    </w:p>
    <w:p w14:paraId="00786165" w14:textId="6673BE75" w:rsidR="00C95719" w:rsidRDefault="00C95719" w:rsidP="007A0743">
      <w:pPr>
        <w:rPr>
          <w:lang w:eastAsia="zh-CN"/>
        </w:rPr>
      </w:pPr>
      <w:r>
        <w:rPr>
          <w:lang w:eastAsia="zh-CN"/>
        </w:rPr>
        <w:t>Next issue</w:t>
      </w:r>
      <w:r w:rsidR="008052EA">
        <w:rPr>
          <w:lang w:eastAsia="zh-CN"/>
        </w:rPr>
        <w:t xml:space="preserve"> is </w:t>
      </w:r>
      <w:r w:rsidR="008052EA">
        <w:rPr>
          <w:bCs/>
          <w:lang w:eastAsia="zh-CN"/>
        </w:rPr>
        <w:t>w</w:t>
      </w:r>
      <w:r w:rsidR="008052EA" w:rsidRPr="008052EA">
        <w:rPr>
          <w:bCs/>
          <w:lang w:eastAsia="zh-CN"/>
        </w:rPr>
        <w:t>hether candidate cell L1-RSRP measurements can be measured within SMTC</w:t>
      </w:r>
      <w:r w:rsidR="008052EA">
        <w:rPr>
          <w:bCs/>
          <w:lang w:eastAsia="zh-CN"/>
        </w:rPr>
        <w:t>:</w:t>
      </w:r>
    </w:p>
    <w:tbl>
      <w:tblPr>
        <w:tblStyle w:val="TableGrid"/>
        <w:tblW w:w="0" w:type="auto"/>
        <w:tblLook w:val="04A0" w:firstRow="1" w:lastRow="0" w:firstColumn="1" w:lastColumn="0" w:noHBand="0" w:noVBand="1"/>
      </w:tblPr>
      <w:tblGrid>
        <w:gridCol w:w="9629"/>
      </w:tblGrid>
      <w:tr w:rsidR="00C95719" w14:paraId="1E619D8D" w14:textId="77777777" w:rsidTr="00C95719">
        <w:tc>
          <w:tcPr>
            <w:tcW w:w="9629" w:type="dxa"/>
          </w:tcPr>
          <w:p w14:paraId="21E5EC50" w14:textId="77777777" w:rsidR="00C95719" w:rsidRPr="001E1FAF" w:rsidRDefault="00C95719" w:rsidP="00C95719">
            <w:pPr>
              <w:spacing w:afterLines="50" w:after="120"/>
              <w:rPr>
                <w:b/>
                <w:lang w:eastAsia="zh-CN"/>
              </w:rPr>
            </w:pPr>
            <w:r>
              <w:rPr>
                <w:b/>
                <w:u w:val="single"/>
              </w:rPr>
              <w:t>Issue 2-1-2: Whether c</w:t>
            </w:r>
            <w:r w:rsidRPr="002B2768">
              <w:rPr>
                <w:b/>
                <w:u w:val="single"/>
              </w:rPr>
              <w:t>andidate cell L1-RSRP measurements can be measured within SMTC</w:t>
            </w:r>
            <w:r>
              <w:rPr>
                <w:b/>
                <w:u w:val="single"/>
              </w:rPr>
              <w:t>?</w:t>
            </w:r>
            <w:r w:rsidRPr="001E1FAF">
              <w:rPr>
                <w:color w:val="0070C0"/>
                <w:szCs w:val="24"/>
                <w:lang w:eastAsia="zh-CN"/>
              </w:rPr>
              <w:t xml:space="preserve"> </w:t>
            </w:r>
          </w:p>
          <w:p w14:paraId="0CA7747C" w14:textId="77777777" w:rsidR="00C95719" w:rsidRDefault="00C95719" w:rsidP="00C95719">
            <w:pPr>
              <w:spacing w:afterLines="50" w:after="120"/>
              <w:ind w:leftChars="200" w:left="400"/>
              <w:rPr>
                <w:lang w:eastAsia="zh-CN"/>
              </w:rPr>
            </w:pPr>
            <w:r>
              <w:rPr>
                <w:b/>
                <w:lang w:eastAsia="zh-CN"/>
              </w:rPr>
              <w:t>&lt; Wayforward &gt;</w:t>
            </w:r>
            <w:r>
              <w:rPr>
                <w:lang w:eastAsia="zh-CN"/>
              </w:rPr>
              <w:t>: FFS the following options and more clarification on the applicable scenarios</w:t>
            </w:r>
          </w:p>
          <w:p w14:paraId="0F2C6E19" w14:textId="77777777" w:rsidR="00C95719" w:rsidRDefault="00C95719">
            <w:pPr>
              <w:pStyle w:val="ListParagraph"/>
              <w:widowControl/>
              <w:numPr>
                <w:ilvl w:val="1"/>
                <w:numId w:val="21"/>
              </w:numPr>
              <w:autoSpaceDE/>
              <w:autoSpaceDN/>
              <w:adjustRightInd/>
              <w:spacing w:after="120" w:line="240" w:lineRule="auto"/>
              <w:ind w:firstLineChars="0"/>
              <w:rPr>
                <w:szCs w:val="24"/>
                <w:lang w:eastAsia="zh-CN"/>
              </w:rPr>
            </w:pPr>
            <w:r>
              <w:rPr>
                <w:szCs w:val="24"/>
                <w:lang w:eastAsia="zh-CN"/>
              </w:rPr>
              <w:t>Option 1</w:t>
            </w:r>
            <w:r w:rsidRPr="00152A48">
              <w:rPr>
                <w:szCs w:val="24"/>
                <w:lang w:eastAsia="zh-CN"/>
              </w:rPr>
              <w:t xml:space="preserve"> (Ericsson</w:t>
            </w:r>
            <w:r>
              <w:rPr>
                <w:szCs w:val="24"/>
                <w:lang w:eastAsia="zh-CN"/>
              </w:rPr>
              <w:t>, ZTE</w:t>
            </w:r>
            <w:r w:rsidRPr="00152A48">
              <w:rPr>
                <w:szCs w:val="24"/>
                <w:lang w:eastAsia="zh-CN"/>
              </w:rPr>
              <w:t xml:space="preserve">): </w:t>
            </w:r>
            <w:bookmarkStart w:id="7" w:name="_Hlk118528879"/>
            <w:r w:rsidRPr="00152A48">
              <w:rPr>
                <w:szCs w:val="24"/>
                <w:lang w:eastAsia="zh-CN"/>
              </w:rPr>
              <w:t>Candidate cell L1-RSRP measurements can be measured within SMTC</w:t>
            </w:r>
            <w:bookmarkEnd w:id="7"/>
          </w:p>
          <w:p w14:paraId="4FF5A902" w14:textId="45B41C4F" w:rsidR="00C95719" w:rsidRPr="00C95719" w:rsidRDefault="00C95719">
            <w:pPr>
              <w:pStyle w:val="ListParagraph"/>
              <w:widowControl/>
              <w:numPr>
                <w:ilvl w:val="1"/>
                <w:numId w:val="21"/>
              </w:numPr>
              <w:autoSpaceDE/>
              <w:autoSpaceDN/>
              <w:adjustRightInd/>
              <w:spacing w:after="120" w:line="240" w:lineRule="auto"/>
              <w:ind w:firstLineChars="0"/>
              <w:rPr>
                <w:szCs w:val="24"/>
                <w:lang w:eastAsia="zh-CN"/>
              </w:rPr>
            </w:pPr>
            <w:r>
              <w:rPr>
                <w:rFonts w:hint="eastAsia"/>
                <w:szCs w:val="24"/>
                <w:lang w:eastAsia="zh-CN"/>
              </w:rPr>
              <w:lastRenderedPageBreak/>
              <w:t>O</w:t>
            </w:r>
            <w:r>
              <w:rPr>
                <w:szCs w:val="24"/>
                <w:lang w:eastAsia="zh-CN"/>
              </w:rPr>
              <w:t xml:space="preserve">ption 2 (CATT): </w:t>
            </w:r>
            <w:r w:rsidRPr="00675C0C">
              <w:rPr>
                <w:szCs w:val="24"/>
                <w:lang w:eastAsia="zh-CN"/>
              </w:rPr>
              <w:t>If the restrictions on the requirements of the L1-RSRP measurements of the neighbor cell can be relaxed, candidate cell L1-RSRP measurements may need to be measured within SMTC.</w:t>
            </w:r>
          </w:p>
        </w:tc>
      </w:tr>
    </w:tbl>
    <w:p w14:paraId="12415C0C" w14:textId="4AE49C98" w:rsidR="00C95719" w:rsidRDefault="00653E20" w:rsidP="007A0743">
      <w:pPr>
        <w:rPr>
          <w:lang w:eastAsia="zh-CN"/>
        </w:rPr>
      </w:pPr>
      <w:r>
        <w:rPr>
          <w:lang w:eastAsia="zh-CN"/>
        </w:rPr>
        <w:lastRenderedPageBreak/>
        <w:t>Technically, it is up to network how to configure L1-RS for L1-RSRP measurement. Note that even in R15, the configured SMTC doesn’t have to be same as the actual transmission of all the SSB from neighbour cell(s)</w:t>
      </w:r>
      <w:r w:rsidR="003F48FF">
        <w:rPr>
          <w:lang w:eastAsia="zh-CN"/>
        </w:rPr>
        <w:t>.</w:t>
      </w:r>
      <w:r w:rsidR="00870345">
        <w:rPr>
          <w:lang w:eastAsia="zh-CN"/>
        </w:rPr>
        <w:t xml:space="preserve"> </w:t>
      </w:r>
      <w:r w:rsidR="00FF7114">
        <w:rPr>
          <w:lang w:eastAsia="zh-CN"/>
        </w:rPr>
        <w:t xml:space="preserve">However, there is some beneficial for network to configure L1-RS within SMTC. For instance, measurement gap may be needed for inter-frequency L1 measurement. </w:t>
      </w:r>
      <w:r w:rsidR="007E1984">
        <w:rPr>
          <w:lang w:eastAsia="zh-CN"/>
        </w:rPr>
        <w:t>Meanwhile, UE may still have to perform L3 measurement based on SMTC within gap. It could be much easier for network to configure measurement gap if both L1 and L3 measurement on neighbour cells are within SMTC.</w:t>
      </w:r>
    </w:p>
    <w:p w14:paraId="3F584232" w14:textId="094B60F3" w:rsidR="00535958" w:rsidRDefault="00535958" w:rsidP="00535958">
      <w:pPr>
        <w:pStyle w:val="Caption"/>
        <w:rPr>
          <w:szCs w:val="24"/>
          <w:lang w:eastAsia="zh-CN"/>
        </w:rPr>
      </w:pPr>
      <w:bookmarkStart w:id="8" w:name="_Ref127354174"/>
      <w:r>
        <w:t xml:space="preserve">Proposal </w:t>
      </w:r>
      <w:r>
        <w:fldChar w:fldCharType="begin"/>
      </w:r>
      <w:r>
        <w:instrText xml:space="preserve"> SEQ Proposal \* ARABIC </w:instrText>
      </w:r>
      <w:r>
        <w:fldChar w:fldCharType="separate"/>
      </w:r>
      <w:r w:rsidR="005678AD">
        <w:rPr>
          <w:noProof/>
        </w:rPr>
        <w:t>2</w:t>
      </w:r>
      <w:r>
        <w:fldChar w:fldCharType="end"/>
      </w:r>
      <w:r>
        <w:t xml:space="preserve">: </w:t>
      </w:r>
      <w:r w:rsidRPr="00152A48">
        <w:rPr>
          <w:szCs w:val="24"/>
          <w:lang w:eastAsia="zh-CN"/>
        </w:rPr>
        <w:t>Candidate cell L1-RSRP measurements can be measured within SMTC</w:t>
      </w:r>
      <w:r>
        <w:rPr>
          <w:szCs w:val="24"/>
          <w:lang w:eastAsia="zh-CN"/>
        </w:rPr>
        <w:t>.</w:t>
      </w:r>
      <w:bookmarkEnd w:id="8"/>
    </w:p>
    <w:p w14:paraId="0411EEE6" w14:textId="3F06A839" w:rsidR="00535958" w:rsidRDefault="00535958" w:rsidP="00535958">
      <w:pPr>
        <w:rPr>
          <w:lang w:eastAsia="zh-CN"/>
        </w:rPr>
      </w:pPr>
    </w:p>
    <w:p w14:paraId="7D707529" w14:textId="1BFDDFB6" w:rsidR="00535958" w:rsidRDefault="0084447D" w:rsidP="00535958">
      <w:pPr>
        <w:rPr>
          <w:lang w:eastAsia="zh-CN"/>
        </w:rPr>
      </w:pPr>
      <w:r>
        <w:rPr>
          <w:lang w:eastAsia="zh-CN"/>
        </w:rPr>
        <w:t xml:space="preserve">Next issue </w:t>
      </w:r>
      <w:r w:rsidR="00FD46E8">
        <w:rPr>
          <w:lang w:eastAsia="zh-CN"/>
        </w:rPr>
        <w:t xml:space="preserve">is </w:t>
      </w:r>
      <w:r w:rsidR="00FD46E8">
        <w:rPr>
          <w:bCs/>
          <w:lang w:eastAsia="zh-CN"/>
        </w:rPr>
        <w:t>h</w:t>
      </w:r>
      <w:r w:rsidR="00FD46E8" w:rsidRPr="00FD46E8">
        <w:rPr>
          <w:bCs/>
          <w:lang w:eastAsia="zh-CN"/>
        </w:rPr>
        <w:t>ow to get L1-RSRP measurement results:</w:t>
      </w:r>
    </w:p>
    <w:tbl>
      <w:tblPr>
        <w:tblStyle w:val="TableGrid"/>
        <w:tblW w:w="0" w:type="auto"/>
        <w:tblLook w:val="04A0" w:firstRow="1" w:lastRow="0" w:firstColumn="1" w:lastColumn="0" w:noHBand="0" w:noVBand="1"/>
      </w:tblPr>
      <w:tblGrid>
        <w:gridCol w:w="9629"/>
      </w:tblGrid>
      <w:tr w:rsidR="0084447D" w14:paraId="711169F0" w14:textId="77777777" w:rsidTr="0084447D">
        <w:tc>
          <w:tcPr>
            <w:tcW w:w="9629" w:type="dxa"/>
          </w:tcPr>
          <w:p w14:paraId="441A0756" w14:textId="77777777" w:rsidR="0084447D" w:rsidRPr="002705A6" w:rsidRDefault="0084447D" w:rsidP="0084447D">
            <w:pPr>
              <w:spacing w:afterLines="50" w:after="120"/>
              <w:rPr>
                <w:b/>
                <w:lang w:eastAsia="zh-CN"/>
              </w:rPr>
            </w:pPr>
            <w:r w:rsidRPr="002705A6">
              <w:rPr>
                <w:b/>
                <w:u w:val="single"/>
              </w:rPr>
              <w:t xml:space="preserve">Issue </w:t>
            </w:r>
            <w:r>
              <w:rPr>
                <w:b/>
                <w:u w:val="single"/>
              </w:rPr>
              <w:t>2-1-3</w:t>
            </w:r>
            <w:r w:rsidRPr="002705A6">
              <w:rPr>
                <w:b/>
                <w:u w:val="single"/>
              </w:rPr>
              <w:t>:</w:t>
            </w:r>
            <w:r>
              <w:rPr>
                <w:b/>
                <w:u w:val="single"/>
              </w:rPr>
              <w:t xml:space="preserve"> How to get L1-RSRP measurement results?</w:t>
            </w:r>
            <w:r w:rsidRPr="002705A6">
              <w:rPr>
                <w:b/>
                <w:u w:val="single"/>
              </w:rPr>
              <w:t xml:space="preserve"> </w:t>
            </w:r>
          </w:p>
          <w:p w14:paraId="35983E7E" w14:textId="77777777" w:rsidR="0084447D" w:rsidRDefault="0084447D" w:rsidP="0084447D">
            <w:pPr>
              <w:spacing w:afterLines="50" w:after="120"/>
              <w:ind w:leftChars="200" w:left="400"/>
              <w:rPr>
                <w:lang w:eastAsia="zh-CN"/>
              </w:rPr>
            </w:pPr>
            <w:r>
              <w:rPr>
                <w:b/>
                <w:lang w:eastAsia="zh-CN"/>
              </w:rPr>
              <w:t>&lt; Wayforward &gt;</w:t>
            </w:r>
            <w:r>
              <w:rPr>
                <w:lang w:eastAsia="zh-CN"/>
              </w:rPr>
              <w:t>: FFS the following options</w:t>
            </w:r>
          </w:p>
          <w:p w14:paraId="2CA22FDB" w14:textId="77777777" w:rsidR="0084447D" w:rsidRDefault="0084447D">
            <w:pPr>
              <w:pStyle w:val="ListParagraph"/>
              <w:widowControl/>
              <w:numPr>
                <w:ilvl w:val="1"/>
                <w:numId w:val="21"/>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 xml:space="preserve">ption 1 (vivo, Ericsson): For both intra-frequency and inter-frequency L1 measurement, </w:t>
            </w:r>
            <w:r w:rsidRPr="00EE1C2E">
              <w:rPr>
                <w:szCs w:val="24"/>
                <w:lang w:eastAsia="zh-CN"/>
              </w:rPr>
              <w:t xml:space="preserve">RAN4 to </w:t>
            </w:r>
            <w:r>
              <w:rPr>
                <w:szCs w:val="24"/>
                <w:lang w:eastAsia="zh-CN"/>
              </w:rPr>
              <w:t>discuss using</w:t>
            </w:r>
            <w:r w:rsidRPr="00EE1C2E">
              <w:rPr>
                <w:szCs w:val="24"/>
                <w:lang w:eastAsia="zh-CN"/>
              </w:rPr>
              <w:t xml:space="preserve"> L3 measurement framework as baseline for LTM HO</w:t>
            </w:r>
          </w:p>
          <w:p w14:paraId="6512B45B" w14:textId="77777777" w:rsidR="0084447D" w:rsidRDefault="0084447D">
            <w:pPr>
              <w:pStyle w:val="ListParagraph"/>
              <w:widowControl/>
              <w:numPr>
                <w:ilvl w:val="2"/>
                <w:numId w:val="21"/>
              </w:numPr>
              <w:autoSpaceDE/>
              <w:autoSpaceDN/>
              <w:adjustRightInd/>
              <w:spacing w:after="120" w:line="240" w:lineRule="auto"/>
              <w:ind w:firstLineChars="0"/>
              <w:rPr>
                <w:szCs w:val="24"/>
                <w:lang w:eastAsia="zh-CN"/>
              </w:rPr>
            </w:pPr>
            <w:r w:rsidRPr="006E4C9E">
              <w:rPr>
                <w:szCs w:val="24"/>
                <w:lang w:eastAsia="zh-CN"/>
              </w:rPr>
              <w:t xml:space="preserve">RAN4 to assume same RX beam </w:t>
            </w:r>
            <w:r>
              <w:rPr>
                <w:szCs w:val="24"/>
                <w:lang w:eastAsia="zh-CN"/>
              </w:rPr>
              <w:t xml:space="preserve">(rough beam) </w:t>
            </w:r>
            <w:r w:rsidRPr="006E4C9E">
              <w:rPr>
                <w:szCs w:val="24"/>
                <w:lang w:eastAsia="zh-CN"/>
              </w:rPr>
              <w:t xml:space="preserve">for L3 measurement and L1 measurement </w:t>
            </w:r>
          </w:p>
          <w:p w14:paraId="199DF20F" w14:textId="77777777" w:rsidR="0084447D" w:rsidRDefault="0084447D">
            <w:pPr>
              <w:pStyle w:val="ListParagraph"/>
              <w:widowControl/>
              <w:numPr>
                <w:ilvl w:val="2"/>
                <w:numId w:val="21"/>
              </w:numPr>
              <w:autoSpaceDE/>
              <w:autoSpaceDN/>
              <w:adjustRightInd/>
              <w:spacing w:after="120" w:line="240" w:lineRule="auto"/>
              <w:ind w:firstLineChars="0"/>
              <w:rPr>
                <w:szCs w:val="24"/>
                <w:lang w:eastAsia="zh-CN"/>
              </w:rPr>
            </w:pPr>
            <w:r w:rsidRPr="006E4C9E">
              <w:rPr>
                <w:szCs w:val="24"/>
                <w:lang w:eastAsia="zh-CN"/>
              </w:rPr>
              <w:t>RAN4 to reuse intermediate results of L3 measurement for L1 measurement.</w:t>
            </w:r>
          </w:p>
          <w:p w14:paraId="37707A52" w14:textId="0909E61A" w:rsidR="0084447D" w:rsidRPr="0084447D" w:rsidRDefault="0084447D">
            <w:pPr>
              <w:pStyle w:val="ListParagraph"/>
              <w:widowControl/>
              <w:numPr>
                <w:ilvl w:val="1"/>
                <w:numId w:val="21"/>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 xml:space="preserve">ption 2 (Huawei): </w:t>
            </w:r>
            <w:r w:rsidRPr="00C06FF5">
              <w:rPr>
                <w:szCs w:val="24"/>
                <w:lang w:eastAsia="zh-CN"/>
              </w:rPr>
              <w:t>SSB based inter-frequency L1-RSRP measurement can be simultaneously performed with inter-frequency L3 measurement on the same frequency layer</w:t>
            </w:r>
            <w:r>
              <w:rPr>
                <w:szCs w:val="24"/>
                <w:lang w:eastAsia="zh-CN"/>
              </w:rPr>
              <w:t xml:space="preserve"> in FR1</w:t>
            </w:r>
            <w:r w:rsidRPr="00C06FF5">
              <w:rPr>
                <w:szCs w:val="24"/>
                <w:lang w:eastAsia="zh-CN"/>
              </w:rPr>
              <w:t>.</w:t>
            </w:r>
          </w:p>
        </w:tc>
      </w:tr>
    </w:tbl>
    <w:p w14:paraId="029EEB54" w14:textId="77777777" w:rsidR="00B31A1E" w:rsidRDefault="00E72D2E" w:rsidP="00535958">
      <w:pPr>
        <w:rPr>
          <w:szCs w:val="24"/>
          <w:lang w:eastAsia="zh-CN"/>
        </w:rPr>
      </w:pPr>
      <w:r>
        <w:rPr>
          <w:lang w:eastAsia="zh-CN"/>
        </w:rPr>
        <w:t xml:space="preserve">Some company mentioned to assume </w:t>
      </w:r>
      <w:r w:rsidRPr="006E4C9E">
        <w:rPr>
          <w:szCs w:val="24"/>
          <w:lang w:eastAsia="zh-CN"/>
        </w:rPr>
        <w:t xml:space="preserve">same RX beam </w:t>
      </w:r>
      <w:r>
        <w:rPr>
          <w:szCs w:val="24"/>
          <w:lang w:eastAsia="zh-CN"/>
        </w:rPr>
        <w:t xml:space="preserve">(rough beam) </w:t>
      </w:r>
      <w:r w:rsidRPr="006E4C9E">
        <w:rPr>
          <w:szCs w:val="24"/>
          <w:lang w:eastAsia="zh-CN"/>
        </w:rPr>
        <w:t>for L3 measurement and L1 measurement</w:t>
      </w:r>
      <w:r>
        <w:rPr>
          <w:szCs w:val="24"/>
          <w:lang w:eastAsia="zh-CN"/>
        </w:rPr>
        <w:t>. We have different understand. L1 measurement result here is used to determine beams which will be used for data reception after LTM. Using rough beam may result in inaccurate beam selection. Therefore, similar as legacy, L1 measurement here shall be based on fine beam.</w:t>
      </w:r>
    </w:p>
    <w:p w14:paraId="04C8C56D" w14:textId="3D748F2F" w:rsidR="0084447D" w:rsidRDefault="00B31A1E" w:rsidP="00535958">
      <w:pPr>
        <w:rPr>
          <w:szCs w:val="24"/>
          <w:lang w:eastAsia="zh-CN"/>
        </w:rPr>
      </w:pPr>
      <w:r>
        <w:rPr>
          <w:szCs w:val="24"/>
          <w:lang w:eastAsia="zh-CN"/>
        </w:rPr>
        <w:t xml:space="preserve">Another aspect is whether intermediate results of L3 measurement can be reused for L1 measurement. At least for FR2, wherein different beams are assumed for L3 and L1 measurement, RAN4 shall not assume intermediate results of L3 measurement can be reused for L1 measurement. </w:t>
      </w:r>
      <w:r w:rsidR="00B47BDB">
        <w:rPr>
          <w:szCs w:val="24"/>
          <w:lang w:eastAsia="zh-CN"/>
        </w:rPr>
        <w:t xml:space="preserve">Even in </w:t>
      </w:r>
      <w:r>
        <w:rPr>
          <w:szCs w:val="24"/>
          <w:lang w:eastAsia="zh-CN"/>
        </w:rPr>
        <w:t xml:space="preserve">FR1, </w:t>
      </w:r>
      <w:r w:rsidR="00585749">
        <w:rPr>
          <w:szCs w:val="24"/>
          <w:lang w:eastAsia="zh-CN"/>
        </w:rPr>
        <w:t>from RAN4 requirements point of view, currently L3 and L1 measurements have different accuracy requirements and side condition</w:t>
      </w:r>
      <w:r w:rsidR="00AC47FA">
        <w:rPr>
          <w:szCs w:val="24"/>
          <w:lang w:eastAsia="zh-CN"/>
        </w:rPr>
        <w:t xml:space="preserve">. </w:t>
      </w:r>
      <w:r w:rsidR="00A75110">
        <w:rPr>
          <w:szCs w:val="24"/>
          <w:lang w:eastAsia="zh-CN"/>
        </w:rPr>
        <w:t>It is a bit overoptimistic to reuse intermediate L3 measurement for L1 measurement.</w:t>
      </w:r>
    </w:p>
    <w:p w14:paraId="3BA5C2EF" w14:textId="3511385A" w:rsidR="00F821C4" w:rsidRDefault="00F821C4" w:rsidP="00F821C4">
      <w:pPr>
        <w:pStyle w:val="Caption"/>
        <w:rPr>
          <w:szCs w:val="24"/>
          <w:lang w:eastAsia="zh-CN"/>
        </w:rPr>
      </w:pPr>
      <w:bookmarkStart w:id="9" w:name="_Ref127354176"/>
      <w:r>
        <w:t xml:space="preserve">Proposal </w:t>
      </w:r>
      <w:r>
        <w:fldChar w:fldCharType="begin"/>
      </w:r>
      <w:r>
        <w:instrText xml:space="preserve"> SEQ Proposal \* ARABIC </w:instrText>
      </w:r>
      <w:r>
        <w:fldChar w:fldCharType="separate"/>
      </w:r>
      <w:r w:rsidR="005678AD">
        <w:rPr>
          <w:noProof/>
        </w:rPr>
        <w:t>3</w:t>
      </w:r>
      <w:r>
        <w:fldChar w:fldCharType="end"/>
      </w:r>
      <w:r>
        <w:t xml:space="preserve">: RAN4 shall not assume </w:t>
      </w:r>
      <w:r w:rsidRPr="006E4C9E">
        <w:rPr>
          <w:szCs w:val="24"/>
          <w:lang w:eastAsia="zh-CN"/>
        </w:rPr>
        <w:t xml:space="preserve">intermediate results of L3 measurement </w:t>
      </w:r>
      <w:r>
        <w:rPr>
          <w:szCs w:val="24"/>
          <w:lang w:eastAsia="zh-CN"/>
        </w:rPr>
        <w:t xml:space="preserve">can be reused </w:t>
      </w:r>
      <w:r w:rsidRPr="006E4C9E">
        <w:rPr>
          <w:szCs w:val="24"/>
          <w:lang w:eastAsia="zh-CN"/>
        </w:rPr>
        <w:t>for L1 measurement</w:t>
      </w:r>
      <w:r w:rsidR="00E82CB3">
        <w:rPr>
          <w:szCs w:val="24"/>
          <w:lang w:eastAsia="zh-CN"/>
        </w:rPr>
        <w:t>.</w:t>
      </w:r>
      <w:bookmarkEnd w:id="9"/>
    </w:p>
    <w:p w14:paraId="62869679" w14:textId="452D1AD0" w:rsidR="00984288" w:rsidRDefault="006C1EFA" w:rsidP="00535958">
      <w:pPr>
        <w:rPr>
          <w:szCs w:val="24"/>
          <w:lang w:eastAsia="zh-CN"/>
        </w:rPr>
      </w:pPr>
      <w:r>
        <w:rPr>
          <w:szCs w:val="24"/>
          <w:lang w:eastAsia="zh-CN"/>
        </w:rPr>
        <w:t xml:space="preserve">Regarding option 2, we would like to raise that baseband resource, similar to searcher limitation, needs to be considered. </w:t>
      </w:r>
      <w:r w:rsidR="006C2B75">
        <w:rPr>
          <w:szCs w:val="24"/>
          <w:lang w:eastAsia="zh-CN"/>
        </w:rPr>
        <w:t>Inter-frequency L3 measurement can be done with or without gap. So far it has not been decided that whether and how to support inter-frequency L1 measurement. It is possible that UE can be configured with a number of layers for L1 measurement, although it is not preferred.</w:t>
      </w:r>
      <w:r w:rsidR="004A1B78">
        <w:rPr>
          <w:szCs w:val="24"/>
          <w:lang w:eastAsia="zh-CN"/>
        </w:rPr>
        <w:t xml:space="preserve"> In case of this, RAN4 shall not assume all the L1 measurement can be performed simultaneously</w:t>
      </w:r>
      <w:r w:rsidR="00022E10">
        <w:rPr>
          <w:szCs w:val="24"/>
          <w:lang w:eastAsia="zh-CN"/>
        </w:rPr>
        <w:t xml:space="preserve"> due to baseband resource limitation.</w:t>
      </w:r>
      <w:r w:rsidR="00261537">
        <w:rPr>
          <w:szCs w:val="24"/>
          <w:lang w:eastAsia="zh-CN"/>
        </w:rPr>
        <w:t xml:space="preserve"> Thus, it is premature to draw conclusion like option 2.</w:t>
      </w:r>
    </w:p>
    <w:p w14:paraId="1BA8470D" w14:textId="6B0E5C37" w:rsidR="00A80EC8" w:rsidRDefault="00A80EC8" w:rsidP="00A80EC8">
      <w:pPr>
        <w:pStyle w:val="Caption"/>
      </w:pPr>
      <w:bookmarkStart w:id="10" w:name="_Ref127354202"/>
      <w:r>
        <w:t xml:space="preserve">Observation </w:t>
      </w:r>
      <w:r>
        <w:fldChar w:fldCharType="begin"/>
      </w:r>
      <w:r>
        <w:instrText xml:space="preserve"> SEQ Observation \* ARABIC </w:instrText>
      </w:r>
      <w:r>
        <w:fldChar w:fldCharType="separate"/>
      </w:r>
      <w:r>
        <w:rPr>
          <w:noProof/>
        </w:rPr>
        <w:t>2</w:t>
      </w:r>
      <w:r>
        <w:fldChar w:fldCharType="end"/>
      </w:r>
      <w:r>
        <w:t>: it is premature to conclude L1 and L3 measurement can always be performed simultaneously on the same frequency layer.</w:t>
      </w:r>
      <w:bookmarkEnd w:id="10"/>
    </w:p>
    <w:p w14:paraId="20F4A10B" w14:textId="63D2EE99" w:rsidR="000004BB" w:rsidRDefault="000004BB" w:rsidP="000004BB">
      <w:pPr>
        <w:rPr>
          <w:lang w:eastAsia="x-none"/>
        </w:rPr>
      </w:pPr>
    </w:p>
    <w:p w14:paraId="2E1847FD" w14:textId="7C6AE5AF" w:rsidR="000004BB" w:rsidRDefault="000004BB" w:rsidP="000004BB">
      <w:pPr>
        <w:rPr>
          <w:lang w:eastAsia="x-none"/>
        </w:rPr>
      </w:pPr>
      <w:r>
        <w:rPr>
          <w:lang w:eastAsia="x-none"/>
        </w:rPr>
        <w:t xml:space="preserve">Next issue is </w:t>
      </w:r>
      <w:r>
        <w:rPr>
          <w:bCs/>
          <w:lang w:eastAsia="x-none"/>
        </w:rPr>
        <w:t>w</w:t>
      </w:r>
      <w:r w:rsidRPr="000004BB">
        <w:rPr>
          <w:bCs/>
          <w:lang w:eastAsia="x-none"/>
        </w:rPr>
        <w:t>hether to define L1-RSRP measurement delay requirements for unknown cells:</w:t>
      </w:r>
    </w:p>
    <w:tbl>
      <w:tblPr>
        <w:tblStyle w:val="TableGrid"/>
        <w:tblW w:w="0" w:type="auto"/>
        <w:tblLook w:val="04A0" w:firstRow="1" w:lastRow="0" w:firstColumn="1" w:lastColumn="0" w:noHBand="0" w:noVBand="1"/>
      </w:tblPr>
      <w:tblGrid>
        <w:gridCol w:w="9629"/>
      </w:tblGrid>
      <w:tr w:rsidR="000004BB" w14:paraId="6E78B4FA" w14:textId="77777777" w:rsidTr="000004BB">
        <w:tc>
          <w:tcPr>
            <w:tcW w:w="9629" w:type="dxa"/>
          </w:tcPr>
          <w:p w14:paraId="27C3D2EF" w14:textId="77777777" w:rsidR="000004BB" w:rsidRPr="0051008C" w:rsidRDefault="000004BB" w:rsidP="000004BB">
            <w:pPr>
              <w:spacing w:afterLines="50" w:after="120"/>
              <w:rPr>
                <w:b/>
                <w:lang w:eastAsia="zh-CN"/>
              </w:rPr>
            </w:pPr>
            <w:r w:rsidRPr="00C64403">
              <w:rPr>
                <w:b/>
                <w:u w:val="single"/>
              </w:rPr>
              <w:t>Issue 2-1-</w:t>
            </w:r>
            <w:r>
              <w:rPr>
                <w:b/>
                <w:u w:val="single"/>
              </w:rPr>
              <w:t>4</w:t>
            </w:r>
            <w:r w:rsidRPr="00C64403">
              <w:rPr>
                <w:b/>
                <w:u w:val="single"/>
              </w:rPr>
              <w:t xml:space="preserve">: Whether to define </w:t>
            </w:r>
            <w:r w:rsidRPr="00C64403">
              <w:rPr>
                <w:b/>
                <w:u w:val="single"/>
                <w:lang w:eastAsia="zh-CN"/>
              </w:rPr>
              <w:t>L1-RSRP measurement delay requirements</w:t>
            </w:r>
            <w:r>
              <w:rPr>
                <w:b/>
                <w:u w:val="single"/>
                <w:lang w:eastAsia="zh-CN"/>
              </w:rPr>
              <w:t xml:space="preserve"> for unknown cells</w:t>
            </w:r>
          </w:p>
          <w:p w14:paraId="1E7FD4E5" w14:textId="77777777" w:rsidR="000004BB" w:rsidRDefault="000004BB" w:rsidP="000004BB">
            <w:pPr>
              <w:spacing w:afterLines="50" w:after="120"/>
              <w:ind w:leftChars="200" w:left="400"/>
              <w:rPr>
                <w:lang w:eastAsia="zh-CN"/>
              </w:rPr>
            </w:pPr>
            <w:r>
              <w:rPr>
                <w:b/>
                <w:lang w:eastAsia="zh-CN"/>
              </w:rPr>
              <w:t>&lt; Wayforward &gt;</w:t>
            </w:r>
            <w:r>
              <w:rPr>
                <w:lang w:eastAsia="zh-CN"/>
              </w:rPr>
              <w:t>: FFS the following option</w:t>
            </w:r>
          </w:p>
          <w:p w14:paraId="29172644" w14:textId="77777777" w:rsidR="000004BB" w:rsidRDefault="000004BB">
            <w:pPr>
              <w:pStyle w:val="ListParagraph"/>
              <w:widowControl/>
              <w:numPr>
                <w:ilvl w:val="1"/>
                <w:numId w:val="21"/>
              </w:numPr>
              <w:autoSpaceDE/>
              <w:autoSpaceDN/>
              <w:adjustRightInd/>
              <w:spacing w:after="120" w:line="240" w:lineRule="auto"/>
              <w:ind w:firstLineChars="0"/>
              <w:rPr>
                <w:szCs w:val="24"/>
                <w:lang w:eastAsia="zh-CN"/>
              </w:rPr>
            </w:pPr>
            <w:r>
              <w:rPr>
                <w:szCs w:val="24"/>
                <w:lang w:eastAsia="zh-CN"/>
              </w:rPr>
              <w:t>Option</w:t>
            </w:r>
            <w:r w:rsidRPr="00675C0C">
              <w:rPr>
                <w:szCs w:val="24"/>
                <w:lang w:eastAsia="zh-CN"/>
              </w:rPr>
              <w:t xml:space="preserve"> 1 (</w:t>
            </w:r>
            <w:r>
              <w:rPr>
                <w:szCs w:val="24"/>
                <w:lang w:eastAsia="zh-CN"/>
              </w:rPr>
              <w:t>Ericsson</w:t>
            </w:r>
            <w:r w:rsidRPr="00675C0C">
              <w:rPr>
                <w:szCs w:val="24"/>
                <w:lang w:eastAsia="zh-CN"/>
              </w:rPr>
              <w:t>): RAN4 to define L1 measurement requirements for both known and unknown cells.</w:t>
            </w:r>
          </w:p>
          <w:p w14:paraId="5C34BE63" w14:textId="7C4BB9EA" w:rsidR="000004BB" w:rsidRPr="000004BB" w:rsidRDefault="000004BB">
            <w:pPr>
              <w:pStyle w:val="ListParagraph"/>
              <w:widowControl/>
              <w:numPr>
                <w:ilvl w:val="2"/>
                <w:numId w:val="21"/>
              </w:numPr>
              <w:autoSpaceDE/>
              <w:autoSpaceDN/>
              <w:adjustRightInd/>
              <w:spacing w:after="120" w:line="240" w:lineRule="auto"/>
              <w:ind w:firstLineChars="0"/>
              <w:rPr>
                <w:szCs w:val="24"/>
                <w:lang w:eastAsia="zh-CN"/>
              </w:rPr>
            </w:pPr>
            <w:r w:rsidRPr="007C41C6">
              <w:rPr>
                <w:szCs w:val="24"/>
                <w:lang w:eastAsia="zh-CN"/>
              </w:rPr>
              <w:t>If a cell is reported L3 measurement report in last X seconds, it is considered as known cell, otherwise unknown cell for LTM requirements purpose</w:t>
            </w:r>
          </w:p>
        </w:tc>
      </w:tr>
    </w:tbl>
    <w:p w14:paraId="07A5096F" w14:textId="4FF82BA2" w:rsidR="000004BB" w:rsidRDefault="005B7BE0" w:rsidP="000004BB">
      <w:pPr>
        <w:rPr>
          <w:lang w:eastAsia="x-none"/>
        </w:rPr>
      </w:pPr>
      <w:r>
        <w:rPr>
          <w:lang w:eastAsia="x-none"/>
        </w:rPr>
        <w:lastRenderedPageBreak/>
        <w:t xml:space="preserve">In our view, network shall not configure L1 measurement directly on unknown target cell. </w:t>
      </w:r>
      <w:r w:rsidR="007D6288">
        <w:rPr>
          <w:lang w:eastAsia="x-none"/>
        </w:rPr>
        <w:t>Regarding definition of known/unknown, we prefer to start from existing definition for cell with different PCI in L1 RSRP measurement requirements</w:t>
      </w:r>
      <w:r w:rsidR="00680CBA">
        <w:rPr>
          <w:lang w:eastAsia="x-none"/>
        </w:rPr>
        <w:t>, e.g.</w:t>
      </w:r>
      <w:r w:rsidR="009A1DC5">
        <w:rPr>
          <w:lang w:eastAsia="x-none"/>
        </w:rPr>
        <w:t>,</w:t>
      </w:r>
      <w:r w:rsidR="00680CBA">
        <w:rPr>
          <w:lang w:eastAsia="x-none"/>
        </w:rPr>
        <w:t xml:space="preserve"> </w:t>
      </w:r>
    </w:p>
    <w:p w14:paraId="19C2D64E" w14:textId="01AC07D9" w:rsidR="00680CBA" w:rsidRPr="00C0494E" w:rsidRDefault="00680CBA" w:rsidP="00680CBA">
      <w:r>
        <w:t xml:space="preserve">In L1-RSRP measurement for neighbour cell, target cell </w:t>
      </w:r>
      <w:r w:rsidRPr="00C0494E">
        <w:t>is considered as known if the following conditions are met in this requirement:</w:t>
      </w:r>
    </w:p>
    <w:p w14:paraId="62A4331E" w14:textId="3ADBE1D5" w:rsidR="00680CBA" w:rsidRPr="00556A54" w:rsidRDefault="00680CBA" w:rsidP="00680CBA">
      <w:pPr>
        <w:pStyle w:val="B1"/>
      </w:pPr>
      <w:r w:rsidRPr="00556A54">
        <w:t>-</w:t>
      </w:r>
      <w:r>
        <w:tab/>
      </w:r>
      <w:r w:rsidRPr="00556A54">
        <w:t xml:space="preserve">The UE has sent a valid L3 measurement report during the last </w:t>
      </w:r>
      <w:r>
        <w:t>X</w:t>
      </w:r>
      <w:r w:rsidRPr="00556A54">
        <w:t xml:space="preserve"> seconds, and</w:t>
      </w:r>
    </w:p>
    <w:p w14:paraId="5049FC5C" w14:textId="032C8ABD" w:rsidR="00680CBA" w:rsidRPr="00556A54" w:rsidRDefault="00680CBA" w:rsidP="00680CBA">
      <w:pPr>
        <w:pStyle w:val="B1"/>
      </w:pPr>
      <w:r w:rsidRPr="00556A54">
        <w:t>-</w:t>
      </w:r>
      <w:r>
        <w:tab/>
      </w:r>
      <w:r w:rsidRPr="00556A54">
        <w:t xml:space="preserve">The SSB from the </w:t>
      </w:r>
      <w:r>
        <w:t>target cell</w:t>
      </w:r>
      <w:r w:rsidRPr="00556A54">
        <w:t xml:space="preserve"> remains detectable according to the cell identification requirements specified in clause 9.2</w:t>
      </w:r>
      <w:r>
        <w:t xml:space="preserve"> and 9.3</w:t>
      </w:r>
      <w:r w:rsidRPr="00556A54">
        <w:t>.</w:t>
      </w:r>
    </w:p>
    <w:p w14:paraId="4D10AB34" w14:textId="688AF5D8" w:rsidR="00680CBA" w:rsidRDefault="001F0BFE" w:rsidP="000004BB">
      <w:r>
        <w:rPr>
          <w:lang w:eastAsia="x-none"/>
        </w:rPr>
        <w:t xml:space="preserve">Similarly, </w:t>
      </w:r>
      <w:r>
        <w:t>r</w:t>
      </w:r>
      <w:r w:rsidRPr="00641337">
        <w:t xml:space="preserve">equirements </w:t>
      </w:r>
      <w:r>
        <w:t>a</w:t>
      </w:r>
      <w:r w:rsidRPr="00641337">
        <w:t>pplicability</w:t>
      </w:r>
      <w:r>
        <w:t xml:space="preserve"> regarding known/unknown for L1-RSRP measurement on neighbour cell is expected to be same as existing </w:t>
      </w:r>
      <w:r w:rsidRPr="009C5807">
        <w:t>L1-</w:t>
      </w:r>
      <w:r>
        <w:t>RSRP</w:t>
      </w:r>
      <w:r w:rsidRPr="009C5807">
        <w:t xml:space="preserve"> measurements for </w:t>
      </w:r>
      <w:r>
        <w:t>a cell with different PCI from serving cell</w:t>
      </w:r>
      <w:r w:rsidR="00650AA7">
        <w:t>. In other word, no need to define requirement for L1-RSRP measurement delay for unknown cells.</w:t>
      </w:r>
    </w:p>
    <w:p w14:paraId="360654BC" w14:textId="4A72CCB4" w:rsidR="00650AA7" w:rsidRDefault="00650AA7" w:rsidP="000004BB">
      <w:r>
        <w:t xml:space="preserve">Note that, this is different from cell switch requirement in LTM. Whether unknown </w:t>
      </w:r>
      <w:r w:rsidR="003355FB">
        <w:t>case needs be covered in cell switch requirement can be discussed separately.</w:t>
      </w:r>
    </w:p>
    <w:p w14:paraId="3123FB38" w14:textId="2E3A102F" w:rsidR="003355FB" w:rsidRDefault="0052051E" w:rsidP="0052051E">
      <w:pPr>
        <w:pStyle w:val="Caption"/>
      </w:pPr>
      <w:bookmarkStart w:id="11" w:name="_Ref127354178"/>
      <w:r>
        <w:t xml:space="preserve">Proposal </w:t>
      </w:r>
      <w:r>
        <w:fldChar w:fldCharType="begin"/>
      </w:r>
      <w:r>
        <w:instrText xml:space="preserve"> SEQ Proposal \* ARABIC </w:instrText>
      </w:r>
      <w:r>
        <w:fldChar w:fldCharType="separate"/>
      </w:r>
      <w:r w:rsidR="005678AD">
        <w:rPr>
          <w:noProof/>
        </w:rPr>
        <w:t>4</w:t>
      </w:r>
      <w:r>
        <w:fldChar w:fldCharType="end"/>
      </w:r>
      <w:r>
        <w:t xml:space="preserve">: definition of known/unknown in L1 measurement on neighbour cell </w:t>
      </w:r>
      <w:r w:rsidR="001575D6">
        <w:t xml:space="preserve">can be defined based on the existing definitions in </w:t>
      </w:r>
      <w:r w:rsidR="001575D6" w:rsidRPr="009C5807">
        <w:t>L1-</w:t>
      </w:r>
      <w:r w:rsidR="001575D6">
        <w:t>RSRP</w:t>
      </w:r>
      <w:r w:rsidR="001575D6" w:rsidRPr="009C5807">
        <w:t xml:space="preserve"> measurements for </w:t>
      </w:r>
      <w:r w:rsidR="001575D6">
        <w:t>a cell with different PCI from serving cell</w:t>
      </w:r>
      <w:r>
        <w:t>:</w:t>
      </w:r>
      <w:bookmarkEnd w:id="11"/>
    </w:p>
    <w:p w14:paraId="2212C95A" w14:textId="77777777" w:rsidR="0052051E" w:rsidRPr="0052051E" w:rsidRDefault="0052051E">
      <w:pPr>
        <w:pStyle w:val="ListParagraph"/>
        <w:numPr>
          <w:ilvl w:val="0"/>
          <w:numId w:val="22"/>
        </w:numPr>
        <w:ind w:firstLineChars="0"/>
        <w:rPr>
          <w:b/>
          <w:bCs/>
        </w:rPr>
      </w:pPr>
      <w:r w:rsidRPr="0052051E">
        <w:rPr>
          <w:b/>
          <w:bCs/>
        </w:rPr>
        <w:t>In L1-RSRP measurement for neighbour cell, target cell is considered as known if the following conditions are met in this requirement:</w:t>
      </w:r>
    </w:p>
    <w:p w14:paraId="45C355B1" w14:textId="46EF8F41" w:rsidR="0052051E" w:rsidRPr="0052051E" w:rsidRDefault="0052051E">
      <w:pPr>
        <w:pStyle w:val="ListParagraph"/>
        <w:numPr>
          <w:ilvl w:val="1"/>
          <w:numId w:val="22"/>
        </w:numPr>
        <w:ind w:firstLineChars="0"/>
        <w:rPr>
          <w:b/>
          <w:bCs/>
        </w:rPr>
      </w:pPr>
      <w:r w:rsidRPr="0052051E">
        <w:rPr>
          <w:b/>
          <w:bCs/>
        </w:rPr>
        <w:t>The UE has sent a valid L3 measurement report during the last X seconds, and</w:t>
      </w:r>
    </w:p>
    <w:p w14:paraId="71BB3287" w14:textId="6FA53B01" w:rsidR="0052051E" w:rsidRDefault="0052051E">
      <w:pPr>
        <w:pStyle w:val="ListParagraph"/>
        <w:numPr>
          <w:ilvl w:val="1"/>
          <w:numId w:val="22"/>
        </w:numPr>
        <w:ind w:firstLineChars="0"/>
        <w:rPr>
          <w:b/>
          <w:bCs/>
        </w:rPr>
      </w:pPr>
      <w:r w:rsidRPr="0052051E">
        <w:rPr>
          <w:b/>
          <w:bCs/>
        </w:rPr>
        <w:t>The SSB from the target cell remains detectable according to the cell identification requirements specified in clause 9.2 and 9.3.</w:t>
      </w:r>
    </w:p>
    <w:p w14:paraId="30D583F5" w14:textId="1A93462E" w:rsidR="0052051E" w:rsidRPr="003C50EF" w:rsidRDefault="0052051E">
      <w:pPr>
        <w:pStyle w:val="ListParagraph"/>
        <w:numPr>
          <w:ilvl w:val="0"/>
          <w:numId w:val="22"/>
        </w:numPr>
        <w:ind w:firstLineChars="0"/>
        <w:rPr>
          <w:b/>
          <w:bCs/>
        </w:rPr>
      </w:pPr>
      <w:r>
        <w:rPr>
          <w:b/>
          <w:bCs/>
          <w:lang w:val="en-US"/>
        </w:rPr>
        <w:t>Otherwise, it is unknown</w:t>
      </w:r>
    </w:p>
    <w:p w14:paraId="1EF80AE9" w14:textId="442B2E2A" w:rsidR="003C50EF" w:rsidRPr="003C50EF" w:rsidRDefault="003C50EF" w:rsidP="003C50EF">
      <w:pPr>
        <w:pStyle w:val="Caption"/>
      </w:pPr>
      <w:bookmarkStart w:id="12" w:name="_Ref127354180"/>
      <w:r>
        <w:t xml:space="preserve">Proposal </w:t>
      </w:r>
      <w:r>
        <w:fldChar w:fldCharType="begin"/>
      </w:r>
      <w:r>
        <w:instrText xml:space="preserve"> SEQ Proposal \* ARABIC </w:instrText>
      </w:r>
      <w:r>
        <w:fldChar w:fldCharType="separate"/>
      </w:r>
      <w:r w:rsidR="005678AD">
        <w:rPr>
          <w:noProof/>
        </w:rPr>
        <w:t>5</w:t>
      </w:r>
      <w:r>
        <w:fldChar w:fldCharType="end"/>
      </w:r>
      <w:r>
        <w:t>: not define L1-RSRP measurement delay requirement for unknown cells. Whether unknown case needs to be included in cell switch requirement in LTM procedure can be discussed separately.</w:t>
      </w:r>
      <w:bookmarkEnd w:id="12"/>
    </w:p>
    <w:p w14:paraId="492E8945" w14:textId="6B6889F5" w:rsidR="0052051E" w:rsidRDefault="0052051E" w:rsidP="0052051E">
      <w:pPr>
        <w:rPr>
          <w:lang w:eastAsia="x-none"/>
        </w:rPr>
      </w:pPr>
    </w:p>
    <w:p w14:paraId="24817132" w14:textId="024DE486" w:rsidR="00712CAF" w:rsidRDefault="00712CAF" w:rsidP="0052051E">
      <w:pPr>
        <w:rPr>
          <w:lang w:eastAsia="x-none"/>
        </w:rPr>
      </w:pPr>
      <w:r>
        <w:rPr>
          <w:lang w:eastAsia="x-none"/>
        </w:rPr>
        <w:t>Next issue is about L1-RSRP measurement delay requirement.</w:t>
      </w:r>
    </w:p>
    <w:tbl>
      <w:tblPr>
        <w:tblStyle w:val="TableGrid"/>
        <w:tblW w:w="0" w:type="auto"/>
        <w:tblLook w:val="04A0" w:firstRow="1" w:lastRow="0" w:firstColumn="1" w:lastColumn="0" w:noHBand="0" w:noVBand="1"/>
      </w:tblPr>
      <w:tblGrid>
        <w:gridCol w:w="9629"/>
      </w:tblGrid>
      <w:tr w:rsidR="00712CAF" w14:paraId="2ECF8D32" w14:textId="77777777" w:rsidTr="00712CAF">
        <w:tc>
          <w:tcPr>
            <w:tcW w:w="9629" w:type="dxa"/>
          </w:tcPr>
          <w:p w14:paraId="19D3FCCD" w14:textId="77777777" w:rsidR="00712CAF" w:rsidRPr="0051008C" w:rsidRDefault="00712CAF" w:rsidP="00712CAF">
            <w:pPr>
              <w:spacing w:afterLines="50" w:after="120"/>
              <w:rPr>
                <w:b/>
                <w:lang w:eastAsia="zh-CN"/>
              </w:rPr>
            </w:pPr>
            <w:r>
              <w:rPr>
                <w:b/>
                <w:u w:val="single"/>
              </w:rPr>
              <w:t xml:space="preserve">Issue 2-2-1: intra-frequency </w:t>
            </w:r>
            <w:r w:rsidRPr="004F5F37">
              <w:rPr>
                <w:b/>
                <w:u w:val="single"/>
                <w:lang w:eastAsia="zh-CN"/>
              </w:rPr>
              <w:t xml:space="preserve">L1-RSRP measurement </w:t>
            </w:r>
            <w:r>
              <w:rPr>
                <w:b/>
                <w:u w:val="single"/>
                <w:lang w:eastAsia="zh-CN"/>
              </w:rPr>
              <w:t xml:space="preserve">delay </w:t>
            </w:r>
            <w:r w:rsidRPr="004F5F37">
              <w:rPr>
                <w:b/>
                <w:u w:val="single"/>
                <w:lang w:eastAsia="zh-CN"/>
              </w:rPr>
              <w:t>requirements</w:t>
            </w:r>
          </w:p>
          <w:p w14:paraId="7496105F" w14:textId="77777777" w:rsidR="00712CAF" w:rsidRDefault="00712CAF" w:rsidP="00712CAF">
            <w:pPr>
              <w:spacing w:afterLines="50" w:after="120"/>
              <w:ind w:leftChars="200" w:left="400"/>
              <w:rPr>
                <w:lang w:eastAsia="zh-CN"/>
              </w:rPr>
            </w:pPr>
            <w:bookmarkStart w:id="13" w:name="_Hlk119570953"/>
            <w:r>
              <w:rPr>
                <w:b/>
                <w:lang w:eastAsia="zh-CN"/>
              </w:rPr>
              <w:t>&lt; Wayforward &gt;</w:t>
            </w:r>
            <w:r>
              <w:rPr>
                <w:lang w:eastAsia="zh-CN"/>
              </w:rPr>
              <w:t>: FFS the following options</w:t>
            </w:r>
          </w:p>
          <w:p w14:paraId="3BFF0CCA" w14:textId="77777777" w:rsidR="00712CAF" w:rsidRPr="00BB2802" w:rsidRDefault="00712CAF">
            <w:pPr>
              <w:pStyle w:val="ListParagraph"/>
              <w:widowControl/>
              <w:numPr>
                <w:ilvl w:val="1"/>
                <w:numId w:val="21"/>
              </w:numPr>
              <w:autoSpaceDE/>
              <w:autoSpaceDN/>
              <w:adjustRightInd/>
              <w:spacing w:after="120" w:line="240" w:lineRule="auto"/>
              <w:ind w:firstLineChars="0"/>
              <w:rPr>
                <w:szCs w:val="24"/>
                <w:lang w:eastAsia="zh-CN"/>
              </w:rPr>
            </w:pPr>
            <w:r w:rsidRPr="00BB2802">
              <w:rPr>
                <w:szCs w:val="24"/>
                <w:lang w:eastAsia="zh-CN"/>
              </w:rPr>
              <w:t>Option 1 (MTK, Nokia): For intra-frequency L1-RSRP measurement on neighbor cell, use the requirements for L1 measurement on NSC in R17 as a baseline:</w:t>
            </w:r>
          </w:p>
          <w:bookmarkEnd w:id="13"/>
          <w:p w14:paraId="429A7A06" w14:textId="77777777" w:rsidR="00712CAF" w:rsidRPr="00BB2802" w:rsidRDefault="00712CAF">
            <w:pPr>
              <w:pStyle w:val="ListParagraph"/>
              <w:widowControl/>
              <w:numPr>
                <w:ilvl w:val="2"/>
                <w:numId w:val="21"/>
              </w:numPr>
              <w:autoSpaceDE/>
              <w:autoSpaceDN/>
              <w:adjustRightInd/>
              <w:spacing w:after="120" w:line="240" w:lineRule="auto"/>
              <w:ind w:firstLineChars="0"/>
              <w:rPr>
                <w:szCs w:val="24"/>
                <w:lang w:eastAsia="zh-CN"/>
              </w:rPr>
            </w:pPr>
            <w:r w:rsidRPr="00BB2802">
              <w:rPr>
                <w:szCs w:val="24"/>
                <w:lang w:eastAsia="zh-CN"/>
              </w:rPr>
              <w:t>FFS: whether to consider multiple neighbor cells in a frequency layer,</w:t>
            </w:r>
          </w:p>
          <w:p w14:paraId="3B480D73" w14:textId="77777777" w:rsidR="00712CAF" w:rsidRPr="00BB2802" w:rsidRDefault="00712CAF">
            <w:pPr>
              <w:pStyle w:val="ListParagraph"/>
              <w:widowControl/>
              <w:numPr>
                <w:ilvl w:val="2"/>
                <w:numId w:val="21"/>
              </w:numPr>
              <w:autoSpaceDE/>
              <w:autoSpaceDN/>
              <w:adjustRightInd/>
              <w:spacing w:after="120" w:line="240" w:lineRule="auto"/>
              <w:ind w:firstLineChars="0"/>
              <w:rPr>
                <w:szCs w:val="24"/>
                <w:lang w:eastAsia="zh-CN"/>
              </w:rPr>
            </w:pPr>
            <w:r w:rsidRPr="00BB2802">
              <w:rPr>
                <w:szCs w:val="24"/>
                <w:lang w:eastAsia="zh-CN"/>
              </w:rPr>
              <w:t>FFS: whether to consider timing difference between neighbor cell and serving cell larger than a CP.</w:t>
            </w:r>
          </w:p>
          <w:p w14:paraId="5638C360" w14:textId="77777777" w:rsidR="00712CAF" w:rsidRDefault="00712CAF">
            <w:pPr>
              <w:pStyle w:val="ListParagraph"/>
              <w:widowControl/>
              <w:numPr>
                <w:ilvl w:val="1"/>
                <w:numId w:val="21"/>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 xml:space="preserve">ption 2 (Huawei): </w:t>
            </w:r>
            <w:r w:rsidRPr="00C06FF5">
              <w:rPr>
                <w:szCs w:val="24"/>
                <w:lang w:eastAsia="zh-CN"/>
              </w:rPr>
              <w:t>For intra-frequency inter-cell L1-RSRP measurement, if there are more than 1 neighbour cell, the sharing factor (PSC and PCDP) in R17 ICBM shall be modified.</w:t>
            </w:r>
          </w:p>
          <w:p w14:paraId="5AAC2878" w14:textId="77777777" w:rsidR="00712CAF" w:rsidRDefault="00712CAF">
            <w:pPr>
              <w:pStyle w:val="ListParagraph"/>
              <w:widowControl/>
              <w:numPr>
                <w:ilvl w:val="1"/>
                <w:numId w:val="21"/>
              </w:numPr>
              <w:autoSpaceDE/>
              <w:autoSpaceDN/>
              <w:adjustRightInd/>
              <w:spacing w:after="120" w:line="240" w:lineRule="auto"/>
              <w:ind w:firstLineChars="0"/>
              <w:rPr>
                <w:szCs w:val="24"/>
                <w:lang w:eastAsia="zh-CN"/>
              </w:rPr>
            </w:pPr>
            <w:r>
              <w:rPr>
                <w:rFonts w:hint="eastAsia"/>
                <w:szCs w:val="24"/>
                <w:lang w:eastAsia="zh-CN"/>
              </w:rPr>
              <w:t>O</w:t>
            </w:r>
            <w:r>
              <w:rPr>
                <w:szCs w:val="24"/>
                <w:lang w:eastAsia="zh-CN"/>
              </w:rPr>
              <w:t>ption 3 (OPPO, ZTE): FFS</w:t>
            </w:r>
          </w:p>
          <w:p w14:paraId="19996155" w14:textId="77777777" w:rsidR="00712CAF" w:rsidRDefault="00712CAF">
            <w:pPr>
              <w:pStyle w:val="ListParagraph"/>
              <w:widowControl/>
              <w:numPr>
                <w:ilvl w:val="1"/>
                <w:numId w:val="21"/>
              </w:numPr>
              <w:autoSpaceDE/>
              <w:autoSpaceDN/>
              <w:adjustRightInd/>
              <w:spacing w:after="120" w:line="240" w:lineRule="auto"/>
              <w:ind w:firstLineChars="0"/>
              <w:rPr>
                <w:szCs w:val="24"/>
                <w:lang w:eastAsia="zh-CN"/>
              </w:rPr>
            </w:pPr>
            <w:r>
              <w:rPr>
                <w:szCs w:val="24"/>
                <w:lang w:eastAsia="zh-CN"/>
              </w:rPr>
              <w:t xml:space="preserve">Option 4 (Ericsson): </w:t>
            </w:r>
          </w:p>
          <w:p w14:paraId="2C37B646" w14:textId="77777777" w:rsidR="00712CAF" w:rsidRDefault="00712CAF">
            <w:pPr>
              <w:pStyle w:val="ListParagraph"/>
              <w:widowControl/>
              <w:numPr>
                <w:ilvl w:val="2"/>
                <w:numId w:val="21"/>
              </w:numPr>
              <w:autoSpaceDE/>
              <w:autoSpaceDN/>
              <w:adjustRightInd/>
              <w:spacing w:after="120" w:line="240" w:lineRule="auto"/>
              <w:ind w:firstLineChars="0"/>
              <w:rPr>
                <w:szCs w:val="24"/>
                <w:lang w:eastAsia="zh-CN"/>
              </w:rPr>
            </w:pPr>
            <w:r w:rsidRPr="00280C65">
              <w:rPr>
                <w:szCs w:val="24"/>
                <w:lang w:eastAsia="zh-CN"/>
              </w:rPr>
              <w:t>RAN4 to reuse intermediate results of L3 measurement for L1 measurement.</w:t>
            </w:r>
          </w:p>
          <w:p w14:paraId="70585E57" w14:textId="77777777" w:rsidR="00712CAF" w:rsidRDefault="00712CAF">
            <w:pPr>
              <w:pStyle w:val="ListParagraph"/>
              <w:widowControl/>
              <w:numPr>
                <w:ilvl w:val="2"/>
                <w:numId w:val="21"/>
              </w:numPr>
              <w:autoSpaceDE/>
              <w:autoSpaceDN/>
              <w:adjustRightInd/>
              <w:spacing w:after="120" w:line="240" w:lineRule="auto"/>
              <w:ind w:firstLineChars="0"/>
              <w:rPr>
                <w:szCs w:val="24"/>
                <w:lang w:eastAsia="zh-CN"/>
              </w:rPr>
            </w:pPr>
            <w:r w:rsidRPr="00280C65">
              <w:rPr>
                <w:szCs w:val="24"/>
                <w:lang w:eastAsia="zh-CN"/>
              </w:rPr>
              <w:t>Measurement requirements of ICBM shall not be taken as baseline for L1 measurement requirements of LTM</w:t>
            </w:r>
          </w:p>
          <w:p w14:paraId="319B5318" w14:textId="38ECFD61" w:rsidR="00712CAF" w:rsidRPr="00712CAF" w:rsidRDefault="00712CAF">
            <w:pPr>
              <w:pStyle w:val="ListParagraph"/>
              <w:widowControl/>
              <w:numPr>
                <w:ilvl w:val="2"/>
                <w:numId w:val="21"/>
              </w:numPr>
              <w:autoSpaceDE/>
              <w:autoSpaceDN/>
              <w:adjustRightInd/>
              <w:spacing w:after="120" w:line="240" w:lineRule="auto"/>
              <w:ind w:firstLineChars="0"/>
              <w:rPr>
                <w:szCs w:val="24"/>
                <w:lang w:eastAsia="zh-CN"/>
              </w:rPr>
            </w:pPr>
            <w:r w:rsidRPr="00264CF4">
              <w:rPr>
                <w:szCs w:val="24"/>
                <w:lang w:eastAsia="zh-CN"/>
              </w:rPr>
              <w:t>RAN4 to discuss L1 measurement delay requirements considering same measurement occasion of L3 measurement can be used for L1 measurement</w:t>
            </w:r>
          </w:p>
        </w:tc>
      </w:tr>
    </w:tbl>
    <w:p w14:paraId="557BC9D9" w14:textId="5A732645" w:rsidR="00712CAF" w:rsidRDefault="00E536B2" w:rsidP="0052051E">
      <w:pPr>
        <w:rPr>
          <w:lang w:eastAsia="x-none"/>
        </w:rPr>
      </w:pPr>
      <w:r>
        <w:rPr>
          <w:lang w:eastAsia="x-none"/>
        </w:rPr>
        <w:t xml:space="preserve">In general, we support both option 1 and 2. L1 measurement on a neighbour cell is quite similar with L1 measurement on a </w:t>
      </w:r>
      <w:r>
        <w:t xml:space="preserve">cell with different PCI from serving cell. </w:t>
      </w:r>
      <w:r w:rsidR="00D15223">
        <w:t xml:space="preserve">The potential change is </w:t>
      </w:r>
      <w:r w:rsidR="00D15223">
        <w:rPr>
          <w:lang w:eastAsia="x-none"/>
        </w:rPr>
        <w:t xml:space="preserve">L1 measurement on a neighbour cell </w:t>
      </w:r>
      <w:r w:rsidR="00515C1B">
        <w:rPr>
          <w:lang w:eastAsia="x-none"/>
        </w:rPr>
        <w:t xml:space="preserve">may support </w:t>
      </w:r>
      <w:r w:rsidR="00515C1B">
        <w:rPr>
          <w:lang w:eastAsia="x-none"/>
        </w:rPr>
        <w:lastRenderedPageBreak/>
        <w:t>multiple target cells and may include inter-frequency as well. Besides, whether to cover RTD&gt;CP is also being discussed under scenario agenda.</w:t>
      </w:r>
    </w:p>
    <w:p w14:paraId="0E8FF95D" w14:textId="0004CE48" w:rsidR="00BD7F21" w:rsidRDefault="00BD7F21" w:rsidP="00BD7F21">
      <w:pPr>
        <w:pStyle w:val="Caption"/>
        <w:rPr>
          <w:szCs w:val="24"/>
          <w:lang w:eastAsia="zh-CN"/>
        </w:rPr>
      </w:pPr>
      <w:bookmarkStart w:id="14" w:name="_Ref127354183"/>
      <w:r>
        <w:t xml:space="preserve">Proposal </w:t>
      </w:r>
      <w:r>
        <w:fldChar w:fldCharType="begin"/>
      </w:r>
      <w:r>
        <w:instrText xml:space="preserve"> SEQ Proposal \* ARABIC </w:instrText>
      </w:r>
      <w:r>
        <w:fldChar w:fldCharType="separate"/>
      </w:r>
      <w:r w:rsidR="005678AD">
        <w:rPr>
          <w:noProof/>
        </w:rPr>
        <w:t>6</w:t>
      </w:r>
      <w:r>
        <w:fldChar w:fldCharType="end"/>
      </w:r>
      <w:r>
        <w:t xml:space="preserve">: </w:t>
      </w:r>
      <w:r w:rsidRPr="00BB2802">
        <w:rPr>
          <w:szCs w:val="24"/>
          <w:lang w:eastAsia="zh-CN"/>
        </w:rPr>
        <w:t>For intra-frequency L1-RSRP measurement on neighbo</w:t>
      </w:r>
      <w:r w:rsidR="007365F0">
        <w:rPr>
          <w:szCs w:val="24"/>
          <w:lang w:eastAsia="zh-CN"/>
        </w:rPr>
        <w:t>u</w:t>
      </w:r>
      <w:r w:rsidRPr="00BB2802">
        <w:rPr>
          <w:szCs w:val="24"/>
          <w:lang w:eastAsia="zh-CN"/>
        </w:rPr>
        <w:t>r cell, use the requirements for L1 measurement on NSC in R17 as a baseline</w:t>
      </w:r>
      <w:r>
        <w:rPr>
          <w:szCs w:val="24"/>
          <w:lang w:eastAsia="zh-CN"/>
        </w:rPr>
        <w:t>.</w:t>
      </w:r>
      <w:bookmarkEnd w:id="14"/>
      <w:r>
        <w:rPr>
          <w:szCs w:val="24"/>
          <w:lang w:eastAsia="zh-CN"/>
        </w:rPr>
        <w:t xml:space="preserve"> </w:t>
      </w:r>
    </w:p>
    <w:p w14:paraId="5DC7EF22" w14:textId="77777777" w:rsidR="000E2524" w:rsidRPr="000E2524" w:rsidRDefault="000E2524">
      <w:pPr>
        <w:pStyle w:val="ListParagraph"/>
        <w:numPr>
          <w:ilvl w:val="0"/>
          <w:numId w:val="22"/>
        </w:numPr>
        <w:ind w:firstLineChars="0"/>
        <w:rPr>
          <w:b/>
          <w:bCs/>
        </w:rPr>
      </w:pPr>
      <w:r w:rsidRPr="000E2524">
        <w:rPr>
          <w:b/>
          <w:bCs/>
        </w:rPr>
        <w:t>FFS: whether to consider multiple neighbor cells in a frequency layer,</w:t>
      </w:r>
    </w:p>
    <w:p w14:paraId="5A2DC603" w14:textId="77777777" w:rsidR="000E2524" w:rsidRPr="000E2524" w:rsidRDefault="000E2524">
      <w:pPr>
        <w:pStyle w:val="ListParagraph"/>
        <w:numPr>
          <w:ilvl w:val="0"/>
          <w:numId w:val="22"/>
        </w:numPr>
        <w:ind w:firstLineChars="0"/>
        <w:rPr>
          <w:b/>
          <w:bCs/>
        </w:rPr>
      </w:pPr>
      <w:r w:rsidRPr="000E2524">
        <w:rPr>
          <w:b/>
          <w:bCs/>
        </w:rPr>
        <w:t>FFS: whether to consider timing difference between neighbor cell and serving cell larger than a CP.</w:t>
      </w:r>
    </w:p>
    <w:p w14:paraId="62010FCC" w14:textId="09F85D87" w:rsidR="000E2524" w:rsidRDefault="00C00DC1" w:rsidP="00C00DC1">
      <w:pPr>
        <w:pStyle w:val="Caption"/>
      </w:pPr>
      <w:bookmarkStart w:id="15" w:name="_Ref127354185"/>
      <w:r>
        <w:t xml:space="preserve">Proposal </w:t>
      </w:r>
      <w:r>
        <w:fldChar w:fldCharType="begin"/>
      </w:r>
      <w:r>
        <w:instrText xml:space="preserve"> SEQ Proposal \* ARABIC </w:instrText>
      </w:r>
      <w:r>
        <w:fldChar w:fldCharType="separate"/>
      </w:r>
      <w:r w:rsidR="005678AD">
        <w:rPr>
          <w:noProof/>
        </w:rPr>
        <w:t>7</w:t>
      </w:r>
      <w:r>
        <w:fldChar w:fldCharType="end"/>
      </w:r>
      <w:r>
        <w:t xml:space="preserve">: </w:t>
      </w:r>
      <w:r w:rsidR="009467A7">
        <w:t>requirements for inter-frequency can be discussed after RAN4 concludes other related issues, such as whether to use measurement gap and so on.</w:t>
      </w:r>
      <w:bookmarkEnd w:id="15"/>
    </w:p>
    <w:p w14:paraId="3B09DB83" w14:textId="043710CD" w:rsidR="00330992" w:rsidRDefault="00330992" w:rsidP="00330992">
      <w:pPr>
        <w:rPr>
          <w:lang w:eastAsia="x-none"/>
        </w:rPr>
      </w:pPr>
    </w:p>
    <w:p w14:paraId="4F8C44A4" w14:textId="1613503C" w:rsidR="00330992" w:rsidRDefault="000E2630" w:rsidP="00330992">
      <w:pPr>
        <w:rPr>
          <w:lang w:eastAsia="x-none"/>
        </w:rPr>
      </w:pPr>
      <w:r>
        <w:rPr>
          <w:lang w:eastAsia="x-none"/>
        </w:rPr>
        <w:t xml:space="preserve">Next is about </w:t>
      </w:r>
      <w:r w:rsidR="00F572B6">
        <w:rPr>
          <w:lang w:eastAsia="x-none"/>
        </w:rPr>
        <w:t>side condition.</w:t>
      </w:r>
    </w:p>
    <w:tbl>
      <w:tblPr>
        <w:tblStyle w:val="TableGrid"/>
        <w:tblW w:w="0" w:type="auto"/>
        <w:tblLook w:val="04A0" w:firstRow="1" w:lastRow="0" w:firstColumn="1" w:lastColumn="0" w:noHBand="0" w:noVBand="1"/>
      </w:tblPr>
      <w:tblGrid>
        <w:gridCol w:w="9629"/>
      </w:tblGrid>
      <w:tr w:rsidR="000E2630" w14:paraId="4D9695EB" w14:textId="77777777" w:rsidTr="000E2630">
        <w:tc>
          <w:tcPr>
            <w:tcW w:w="9629" w:type="dxa"/>
          </w:tcPr>
          <w:p w14:paraId="25024252" w14:textId="77777777" w:rsidR="000E2630" w:rsidRDefault="000E2630" w:rsidP="000E2630">
            <w:pPr>
              <w:spacing w:afterLines="50" w:after="120"/>
              <w:rPr>
                <w:b/>
                <w:u w:val="single"/>
                <w:lang w:eastAsia="zh-CN"/>
              </w:rPr>
            </w:pPr>
            <w:r>
              <w:rPr>
                <w:b/>
                <w:u w:val="single"/>
              </w:rPr>
              <w:t xml:space="preserve">Issue 2-3-1: side condition of intra-frequency </w:t>
            </w:r>
            <w:r w:rsidRPr="004F5F37">
              <w:rPr>
                <w:b/>
                <w:u w:val="single"/>
                <w:lang w:eastAsia="zh-CN"/>
              </w:rPr>
              <w:t xml:space="preserve">L1-RSRP measurement </w:t>
            </w:r>
            <w:r>
              <w:rPr>
                <w:b/>
                <w:u w:val="single"/>
                <w:lang w:eastAsia="zh-CN"/>
              </w:rPr>
              <w:t>accuracy requirements</w:t>
            </w:r>
          </w:p>
          <w:p w14:paraId="62B7177B" w14:textId="77777777" w:rsidR="000E2630" w:rsidRDefault="000E2630" w:rsidP="000E2630">
            <w:pPr>
              <w:spacing w:afterLines="50" w:after="120"/>
              <w:ind w:leftChars="200" w:left="400"/>
              <w:rPr>
                <w:lang w:eastAsia="zh-CN"/>
              </w:rPr>
            </w:pPr>
            <w:r>
              <w:rPr>
                <w:b/>
                <w:lang w:eastAsia="zh-CN"/>
              </w:rPr>
              <w:t>&lt; Wayforward &gt;</w:t>
            </w:r>
            <w:r>
              <w:rPr>
                <w:lang w:eastAsia="zh-CN"/>
              </w:rPr>
              <w:t>: FFS the following options</w:t>
            </w:r>
          </w:p>
          <w:p w14:paraId="250CC5C4" w14:textId="77777777" w:rsidR="000E2630" w:rsidRPr="006B2B09" w:rsidRDefault="000E2630">
            <w:pPr>
              <w:pStyle w:val="ListParagraph"/>
              <w:widowControl/>
              <w:numPr>
                <w:ilvl w:val="1"/>
                <w:numId w:val="21"/>
              </w:numPr>
              <w:autoSpaceDE/>
              <w:autoSpaceDN/>
              <w:adjustRightInd/>
              <w:spacing w:after="120" w:line="240" w:lineRule="auto"/>
              <w:ind w:firstLineChars="0"/>
              <w:rPr>
                <w:szCs w:val="24"/>
                <w:lang w:eastAsia="zh-CN"/>
              </w:rPr>
            </w:pPr>
            <w:r w:rsidRPr="006B2B09">
              <w:rPr>
                <w:szCs w:val="24"/>
                <w:lang w:eastAsia="zh-CN"/>
              </w:rPr>
              <w:t>Option 1 (MTK,</w:t>
            </w:r>
            <w:r>
              <w:rPr>
                <w:szCs w:val="24"/>
                <w:lang w:eastAsia="zh-CN"/>
              </w:rPr>
              <w:t xml:space="preserve"> OPPO, vivo, Huawei</w:t>
            </w:r>
            <w:r w:rsidRPr="006B2B09">
              <w:rPr>
                <w:szCs w:val="24"/>
                <w:lang w:eastAsia="zh-CN"/>
              </w:rPr>
              <w:t>): Reuse legacy value SNR= -3dB</w:t>
            </w:r>
          </w:p>
          <w:p w14:paraId="760BC23F" w14:textId="77777777" w:rsidR="000E2630" w:rsidRDefault="000E2630">
            <w:pPr>
              <w:pStyle w:val="ListParagraph"/>
              <w:widowControl/>
              <w:numPr>
                <w:ilvl w:val="1"/>
                <w:numId w:val="21"/>
              </w:numPr>
              <w:autoSpaceDE/>
              <w:autoSpaceDN/>
              <w:adjustRightInd/>
              <w:spacing w:after="120" w:line="240" w:lineRule="auto"/>
              <w:ind w:firstLineChars="0"/>
              <w:rPr>
                <w:szCs w:val="24"/>
                <w:lang w:eastAsia="zh-CN"/>
              </w:rPr>
            </w:pPr>
            <w:r w:rsidRPr="006B2B09">
              <w:rPr>
                <w:szCs w:val="24"/>
                <w:lang w:eastAsia="zh-CN"/>
              </w:rPr>
              <w:t>Option 2 (</w:t>
            </w:r>
            <w:r>
              <w:rPr>
                <w:szCs w:val="24"/>
                <w:lang w:eastAsia="zh-CN"/>
              </w:rPr>
              <w:t>ZTE, Ericsson</w:t>
            </w:r>
            <w:r w:rsidRPr="006B2B09">
              <w:rPr>
                <w:szCs w:val="24"/>
                <w:lang w:eastAsia="zh-CN"/>
              </w:rPr>
              <w:t>): SNR =-6dB (same as L3 measurement)</w:t>
            </w:r>
            <w:r>
              <w:rPr>
                <w:szCs w:val="24"/>
                <w:lang w:eastAsia="zh-CN"/>
              </w:rPr>
              <w:t xml:space="preserve"> </w:t>
            </w:r>
          </w:p>
          <w:p w14:paraId="3C27E71E" w14:textId="77777777" w:rsidR="000E2630" w:rsidRPr="008173FA" w:rsidRDefault="000E2630">
            <w:pPr>
              <w:pStyle w:val="ListParagraph"/>
              <w:widowControl/>
              <w:numPr>
                <w:ilvl w:val="2"/>
                <w:numId w:val="21"/>
              </w:numPr>
              <w:autoSpaceDE/>
              <w:autoSpaceDN/>
              <w:adjustRightInd/>
              <w:spacing w:after="120" w:line="240" w:lineRule="auto"/>
              <w:ind w:firstLineChars="0"/>
              <w:rPr>
                <w:szCs w:val="24"/>
                <w:lang w:eastAsia="zh-CN"/>
              </w:rPr>
            </w:pPr>
            <w:r>
              <w:rPr>
                <w:szCs w:val="24"/>
                <w:lang w:eastAsia="zh-CN"/>
              </w:rPr>
              <w:t>Option 2a (</w:t>
            </w:r>
            <w:r w:rsidRPr="008173FA">
              <w:rPr>
                <w:szCs w:val="24"/>
                <w:lang w:eastAsia="zh-CN"/>
              </w:rPr>
              <w:t>vivo</w:t>
            </w:r>
            <w:r>
              <w:rPr>
                <w:szCs w:val="24"/>
                <w:lang w:eastAsia="zh-CN"/>
              </w:rPr>
              <w:t>)</w:t>
            </w:r>
            <w:r w:rsidRPr="008173FA">
              <w:rPr>
                <w:szCs w:val="24"/>
                <w:lang w:eastAsia="zh-CN"/>
              </w:rPr>
              <w:t>:</w:t>
            </w:r>
            <w:r w:rsidRPr="00561D21">
              <w:rPr>
                <w:szCs w:val="24"/>
                <w:lang w:eastAsia="zh-CN"/>
              </w:rPr>
              <w:t xml:space="preserve"> </w:t>
            </w:r>
            <w:r w:rsidRPr="006B2B09">
              <w:rPr>
                <w:szCs w:val="24"/>
                <w:lang w:eastAsia="zh-CN"/>
              </w:rPr>
              <w:t>SNR =-6dB</w:t>
            </w:r>
            <w:r w:rsidRPr="008173FA">
              <w:rPr>
                <w:szCs w:val="24"/>
                <w:lang w:eastAsia="zh-CN"/>
              </w:rPr>
              <w:t xml:space="preserve"> if intermediate results from L3 measurements is used in L1-RSRP reporting for both serving cell and candidate cell.</w:t>
            </w:r>
          </w:p>
          <w:p w14:paraId="0FD7319A" w14:textId="7F15B0C7" w:rsidR="000E2630" w:rsidRPr="000E2630" w:rsidRDefault="000E2630">
            <w:pPr>
              <w:pStyle w:val="ListParagraph"/>
              <w:widowControl/>
              <w:numPr>
                <w:ilvl w:val="1"/>
                <w:numId w:val="21"/>
              </w:numPr>
              <w:autoSpaceDE/>
              <w:autoSpaceDN/>
              <w:adjustRightInd/>
              <w:spacing w:after="120" w:line="240" w:lineRule="auto"/>
              <w:ind w:firstLineChars="0"/>
              <w:rPr>
                <w:szCs w:val="24"/>
                <w:lang w:eastAsia="zh-CN"/>
              </w:rPr>
            </w:pPr>
            <w:r>
              <w:rPr>
                <w:szCs w:val="24"/>
                <w:lang w:eastAsia="zh-CN"/>
              </w:rPr>
              <w:t>Option 3 (ZTE): FFS</w:t>
            </w:r>
          </w:p>
        </w:tc>
      </w:tr>
    </w:tbl>
    <w:p w14:paraId="10F21B45" w14:textId="7A4E95F5" w:rsidR="000E2630" w:rsidRDefault="00F572B6" w:rsidP="00330992">
      <w:pPr>
        <w:rPr>
          <w:szCs w:val="24"/>
          <w:lang w:eastAsia="zh-CN"/>
        </w:rPr>
      </w:pPr>
      <w:r>
        <w:rPr>
          <w:lang w:eastAsia="x-none"/>
        </w:rPr>
        <w:t>Since the L1-RSRP measurement is also for the potential data Rx/Tx, we support to reuse legacy value, i.e., SNR=-3dB.</w:t>
      </w:r>
      <w:r w:rsidR="00B05174">
        <w:rPr>
          <w:lang w:eastAsia="x-none"/>
        </w:rPr>
        <w:t xml:space="preserve"> Regarding option 2, as mentioned above, we don’t think RAN4 shall assume </w:t>
      </w:r>
      <w:r w:rsidR="00B05174" w:rsidRPr="008173FA">
        <w:rPr>
          <w:szCs w:val="24"/>
          <w:lang w:eastAsia="zh-CN"/>
        </w:rPr>
        <w:t xml:space="preserve">intermediate results from L3 measurements </w:t>
      </w:r>
      <w:r w:rsidR="00B05174">
        <w:rPr>
          <w:szCs w:val="24"/>
          <w:lang w:eastAsia="zh-CN"/>
        </w:rPr>
        <w:t>can always be</w:t>
      </w:r>
      <w:r w:rsidR="00B05174" w:rsidRPr="008173FA">
        <w:rPr>
          <w:szCs w:val="24"/>
          <w:lang w:eastAsia="zh-CN"/>
        </w:rPr>
        <w:t xml:space="preserve"> </w:t>
      </w:r>
      <w:r w:rsidR="00B05174">
        <w:rPr>
          <w:szCs w:val="24"/>
          <w:lang w:eastAsia="zh-CN"/>
        </w:rPr>
        <w:t>re</w:t>
      </w:r>
      <w:r w:rsidR="00B05174" w:rsidRPr="008173FA">
        <w:rPr>
          <w:szCs w:val="24"/>
          <w:lang w:eastAsia="zh-CN"/>
        </w:rPr>
        <w:t>used in L1-RSRP reporting.</w:t>
      </w:r>
    </w:p>
    <w:p w14:paraId="3A15F8A8" w14:textId="184F4516" w:rsidR="00E02281" w:rsidRDefault="005678AD" w:rsidP="00271548">
      <w:pPr>
        <w:pStyle w:val="Caption"/>
      </w:pPr>
      <w:bookmarkStart w:id="16" w:name="_Ref127354188"/>
      <w:r>
        <w:t xml:space="preserve">Proposal </w:t>
      </w:r>
      <w:r>
        <w:fldChar w:fldCharType="begin"/>
      </w:r>
      <w:r>
        <w:instrText xml:space="preserve"> SEQ Proposal \* ARABIC </w:instrText>
      </w:r>
      <w:r>
        <w:fldChar w:fldCharType="separate"/>
      </w:r>
      <w:r>
        <w:rPr>
          <w:noProof/>
        </w:rPr>
        <w:t>8</w:t>
      </w:r>
      <w:r>
        <w:fldChar w:fldCharType="end"/>
      </w:r>
      <w:r>
        <w:t xml:space="preserve">: </w:t>
      </w:r>
      <w:r w:rsidRPr="006B2B09">
        <w:rPr>
          <w:szCs w:val="24"/>
          <w:lang w:eastAsia="zh-CN"/>
        </w:rPr>
        <w:t>Reuse legacy value SNR= -3dB</w:t>
      </w:r>
      <w:r>
        <w:rPr>
          <w:szCs w:val="24"/>
          <w:lang w:eastAsia="zh-CN"/>
        </w:rPr>
        <w:t xml:space="preserve"> as </w:t>
      </w:r>
      <w:r w:rsidRPr="005678AD">
        <w:rPr>
          <w:szCs w:val="24"/>
          <w:lang w:eastAsia="zh-CN"/>
        </w:rPr>
        <w:t>side condition of intra-frequency L1-RSRP measurement accuracy requirements</w:t>
      </w:r>
      <w:r>
        <w:rPr>
          <w:szCs w:val="24"/>
          <w:lang w:eastAsia="zh-CN"/>
        </w:rPr>
        <w:t>.</w:t>
      </w:r>
      <w:bookmarkEnd w:id="16"/>
    </w:p>
    <w:p w14:paraId="767C96BA" w14:textId="77777777" w:rsidR="00E02281" w:rsidRDefault="00E02281" w:rsidP="004036A3">
      <w:pPr>
        <w:rPr>
          <w:lang w:eastAsia="x-none"/>
        </w:rPr>
      </w:pPr>
    </w:p>
    <w:p w14:paraId="06C92962" w14:textId="4E525EA2"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1809D5A5" w14:textId="7DC1E9B3" w:rsidR="00556BB8" w:rsidRDefault="005D4A3C" w:rsidP="009E3F72">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AF100C">
        <w:rPr>
          <w:rFonts w:cs="v4.2.0"/>
          <w:lang w:val="en-US" w:eastAsia="zh-CN"/>
        </w:rPr>
        <w:t>on</w:t>
      </w:r>
      <w:r w:rsidR="00B12292">
        <w:rPr>
          <w:rFonts w:cs="v4.2.0"/>
          <w:lang w:val="en-US" w:eastAsia="zh-CN"/>
        </w:rPr>
        <w:t xml:space="preserve"> </w:t>
      </w:r>
      <w:r w:rsidR="00BA030E" w:rsidRPr="00684EFF">
        <w:rPr>
          <w:lang w:val="en-CN"/>
        </w:rPr>
        <w:t>L1-RSRP measurement requirement</w:t>
      </w:r>
      <w:r w:rsidR="00BA030E" w:rsidRPr="00684EFF">
        <w:rPr>
          <w:lang w:val="en-US"/>
        </w:rPr>
        <w:t xml:space="preserve"> in </w:t>
      </w:r>
      <w:r w:rsidR="00BA030E" w:rsidRPr="00684EFF">
        <w:rPr>
          <w:lang w:val="en-CN"/>
        </w:rPr>
        <w:t>L1/L2 based inter-cell mobiliy</w:t>
      </w:r>
      <w:r w:rsidR="00780A46">
        <w:rPr>
          <w:rFonts w:cs="v4.2.0"/>
          <w:lang w:val="en-US" w:eastAsia="zh-CN"/>
        </w:rPr>
        <w:t xml:space="preserve">. </w:t>
      </w:r>
      <w:r w:rsidR="00FF6C6F">
        <w:rPr>
          <w:rFonts w:cs="v4.2.0"/>
          <w:lang w:val="en-US" w:eastAsia="zh-CN"/>
        </w:rPr>
        <w:t>After discussion, the following conclusions are provided:</w:t>
      </w:r>
      <w:r w:rsidR="009E3F72" w:rsidRPr="00367E1A">
        <w:rPr>
          <w:rFonts w:cs="v4.2.0"/>
          <w:b/>
          <w:bCs/>
          <w:lang w:val="en-US" w:eastAsia="zh-CN"/>
        </w:rPr>
        <w:t xml:space="preserve"> </w:t>
      </w:r>
    </w:p>
    <w:p w14:paraId="132F83EC" w14:textId="72A89453" w:rsidR="00271548" w:rsidRPr="00271548" w:rsidRDefault="00271548" w:rsidP="009E3F72">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_Ref127354198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Observation </w:t>
      </w:r>
      <w:r w:rsidRPr="00271548">
        <w:rPr>
          <w:b/>
          <w:bCs/>
          <w:noProof/>
        </w:rPr>
        <w:t>1</w:t>
      </w:r>
      <w:r w:rsidRPr="00271548">
        <w:rPr>
          <w:b/>
          <w:bCs/>
        </w:rPr>
        <w:t>: L3 measurement is essential for UE to acquire timing information, improve L1 measurement accuracy and reduce L1 measurement latency on neighbour cells.</w:t>
      </w:r>
      <w:r w:rsidRPr="00271548">
        <w:rPr>
          <w:rFonts w:cs="v4.2.0"/>
          <w:b/>
          <w:bCs/>
          <w:lang w:val="en-US" w:eastAsia="zh-CN"/>
        </w:rPr>
        <w:fldChar w:fldCharType="end"/>
      </w:r>
    </w:p>
    <w:p w14:paraId="1DACA654" w14:textId="484F2B96" w:rsidR="004253AA" w:rsidRPr="00271548" w:rsidRDefault="00271548" w:rsidP="004F632A">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_Ref127354171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Proposal </w:t>
      </w:r>
      <w:r w:rsidRPr="00271548">
        <w:rPr>
          <w:b/>
          <w:bCs/>
          <w:noProof/>
        </w:rPr>
        <w:t>1</w:t>
      </w:r>
      <w:r w:rsidRPr="00271548">
        <w:rPr>
          <w:b/>
          <w:bCs/>
        </w:rPr>
        <w:t xml:space="preserve">: </w:t>
      </w:r>
      <w:r w:rsidRPr="00271548">
        <w:rPr>
          <w:b/>
          <w:bCs/>
          <w:szCs w:val="24"/>
          <w:lang w:eastAsia="zh-CN"/>
        </w:rPr>
        <w:t>Network shall configure L1 measurement on a neighbor cell after receiving L3 measurement report on that cell.</w:t>
      </w:r>
      <w:r w:rsidRPr="00271548">
        <w:rPr>
          <w:rFonts w:cs="v4.2.0"/>
          <w:b/>
          <w:bCs/>
          <w:lang w:val="en-US" w:eastAsia="zh-CN"/>
        </w:rPr>
        <w:fldChar w:fldCharType="end"/>
      </w:r>
    </w:p>
    <w:p w14:paraId="70539A59" w14:textId="20480804" w:rsidR="00271548" w:rsidRPr="00271548" w:rsidRDefault="00271548" w:rsidP="004F632A">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_Ref127354174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Proposal </w:t>
      </w:r>
      <w:r w:rsidRPr="00271548">
        <w:rPr>
          <w:b/>
          <w:bCs/>
          <w:noProof/>
        </w:rPr>
        <w:t>2</w:t>
      </w:r>
      <w:r w:rsidRPr="00271548">
        <w:rPr>
          <w:b/>
          <w:bCs/>
        </w:rPr>
        <w:t xml:space="preserve">: </w:t>
      </w:r>
      <w:r w:rsidRPr="00271548">
        <w:rPr>
          <w:b/>
          <w:bCs/>
          <w:szCs w:val="24"/>
          <w:lang w:eastAsia="zh-CN"/>
        </w:rPr>
        <w:t>Candidate cell L1-RSRP measurements can be measured within SMTC.</w:t>
      </w:r>
      <w:r w:rsidRPr="00271548">
        <w:rPr>
          <w:rFonts w:cs="v4.2.0"/>
          <w:b/>
          <w:bCs/>
          <w:lang w:val="en-US" w:eastAsia="zh-CN"/>
        </w:rPr>
        <w:fldChar w:fldCharType="end"/>
      </w:r>
    </w:p>
    <w:p w14:paraId="407B6F44" w14:textId="066831DC" w:rsidR="00271548" w:rsidRPr="00271548" w:rsidRDefault="00271548" w:rsidP="004F632A">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_Ref127354176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Proposal </w:t>
      </w:r>
      <w:r w:rsidRPr="00271548">
        <w:rPr>
          <w:b/>
          <w:bCs/>
          <w:noProof/>
        </w:rPr>
        <w:t>3</w:t>
      </w:r>
      <w:r w:rsidRPr="00271548">
        <w:rPr>
          <w:b/>
          <w:bCs/>
        </w:rPr>
        <w:t xml:space="preserve">: RAN4 shall not assume </w:t>
      </w:r>
      <w:r w:rsidRPr="00271548">
        <w:rPr>
          <w:b/>
          <w:bCs/>
          <w:szCs w:val="24"/>
          <w:lang w:eastAsia="zh-CN"/>
        </w:rPr>
        <w:t>intermediate results of L3 measurement can be reused for L1 measurement.</w:t>
      </w:r>
      <w:r w:rsidRPr="00271548">
        <w:rPr>
          <w:rFonts w:cs="v4.2.0"/>
          <w:b/>
          <w:bCs/>
          <w:lang w:val="en-US" w:eastAsia="zh-CN"/>
        </w:rPr>
        <w:fldChar w:fldCharType="end"/>
      </w:r>
    </w:p>
    <w:p w14:paraId="515D117D" w14:textId="664D856F" w:rsidR="00271548" w:rsidRPr="00271548" w:rsidRDefault="00271548" w:rsidP="00271548">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_Ref127354202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Observation </w:t>
      </w:r>
      <w:r w:rsidRPr="00271548">
        <w:rPr>
          <w:b/>
          <w:bCs/>
          <w:noProof/>
        </w:rPr>
        <w:t>2</w:t>
      </w:r>
      <w:r w:rsidRPr="00271548">
        <w:rPr>
          <w:b/>
          <w:bCs/>
        </w:rPr>
        <w:t>: it is premature to conclude L1 and L3 measurement can always be performed simultaneously on the same frequency layer.</w:t>
      </w:r>
      <w:r w:rsidRPr="00271548">
        <w:rPr>
          <w:rFonts w:cs="v4.2.0"/>
          <w:b/>
          <w:bCs/>
          <w:lang w:val="en-US" w:eastAsia="zh-CN"/>
        </w:rPr>
        <w:fldChar w:fldCharType="end"/>
      </w:r>
    </w:p>
    <w:p w14:paraId="280217C5" w14:textId="4704DC39" w:rsidR="00271548" w:rsidRPr="00271548" w:rsidRDefault="00271548" w:rsidP="004F632A">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_Ref127354178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Proposal </w:t>
      </w:r>
      <w:r w:rsidRPr="00271548">
        <w:rPr>
          <w:b/>
          <w:bCs/>
          <w:noProof/>
        </w:rPr>
        <w:t>4</w:t>
      </w:r>
      <w:r w:rsidRPr="00271548">
        <w:rPr>
          <w:b/>
          <w:bCs/>
        </w:rPr>
        <w:t>: definition of known/unknown in L1 measurement on neighbour cell can be defined based on the existing definitions in L1-RSRP measurements for a cell with different PCI from serving cell:</w:t>
      </w:r>
      <w:r w:rsidRPr="00271548">
        <w:rPr>
          <w:rFonts w:cs="v4.2.0"/>
          <w:b/>
          <w:bCs/>
          <w:lang w:val="en-US" w:eastAsia="zh-CN"/>
        </w:rPr>
        <w:fldChar w:fldCharType="end"/>
      </w:r>
    </w:p>
    <w:p w14:paraId="423204CD" w14:textId="77777777" w:rsidR="00271548" w:rsidRPr="00271548" w:rsidRDefault="00271548">
      <w:pPr>
        <w:pStyle w:val="ListParagraph"/>
        <w:numPr>
          <w:ilvl w:val="0"/>
          <w:numId w:val="22"/>
        </w:numPr>
        <w:ind w:firstLineChars="0"/>
        <w:rPr>
          <w:b/>
          <w:bCs/>
        </w:rPr>
      </w:pPr>
      <w:r w:rsidRPr="00271548">
        <w:rPr>
          <w:b/>
          <w:bCs/>
        </w:rPr>
        <w:t>In L1-RSRP measurement for neighbour cell, target cell is considered as known if the following conditions are met in this requirement:</w:t>
      </w:r>
    </w:p>
    <w:p w14:paraId="13EF0D95" w14:textId="77777777" w:rsidR="00271548" w:rsidRPr="00271548" w:rsidRDefault="00271548">
      <w:pPr>
        <w:pStyle w:val="ListParagraph"/>
        <w:numPr>
          <w:ilvl w:val="1"/>
          <w:numId w:val="22"/>
        </w:numPr>
        <w:ind w:firstLineChars="0"/>
        <w:rPr>
          <w:b/>
          <w:bCs/>
        </w:rPr>
      </w:pPr>
      <w:r w:rsidRPr="00271548">
        <w:rPr>
          <w:b/>
          <w:bCs/>
        </w:rPr>
        <w:t>The UE has sent a valid L3 measurement report during the last X seconds, and</w:t>
      </w:r>
    </w:p>
    <w:p w14:paraId="54E8D030" w14:textId="77777777" w:rsidR="00271548" w:rsidRPr="00271548" w:rsidRDefault="00271548">
      <w:pPr>
        <w:pStyle w:val="ListParagraph"/>
        <w:numPr>
          <w:ilvl w:val="1"/>
          <w:numId w:val="22"/>
        </w:numPr>
        <w:ind w:firstLineChars="0"/>
        <w:rPr>
          <w:b/>
          <w:bCs/>
        </w:rPr>
      </w:pPr>
      <w:r w:rsidRPr="00271548">
        <w:rPr>
          <w:b/>
          <w:bCs/>
        </w:rPr>
        <w:t xml:space="preserve">The SSB from the target cell remains detectable according to the cell identification </w:t>
      </w:r>
      <w:r w:rsidRPr="00271548">
        <w:rPr>
          <w:b/>
          <w:bCs/>
        </w:rPr>
        <w:lastRenderedPageBreak/>
        <w:t>requirements specified in clause 9.2 and 9.3.</w:t>
      </w:r>
    </w:p>
    <w:p w14:paraId="5C9E5BBB" w14:textId="1D94DB2A" w:rsidR="00271548" w:rsidRPr="00271548" w:rsidRDefault="00271548">
      <w:pPr>
        <w:pStyle w:val="ListParagraph"/>
        <w:numPr>
          <w:ilvl w:val="0"/>
          <w:numId w:val="22"/>
        </w:numPr>
        <w:ind w:firstLineChars="0"/>
        <w:rPr>
          <w:b/>
          <w:bCs/>
        </w:rPr>
      </w:pPr>
      <w:r w:rsidRPr="00271548">
        <w:rPr>
          <w:b/>
          <w:bCs/>
          <w:lang w:val="en-US"/>
        </w:rPr>
        <w:t>Otherwise, it is unknown</w:t>
      </w:r>
    </w:p>
    <w:p w14:paraId="5F7149A7" w14:textId="20815BF0" w:rsidR="00271548" w:rsidRPr="00271548" w:rsidRDefault="00271548" w:rsidP="004F632A">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_Ref127354180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Proposal </w:t>
      </w:r>
      <w:r w:rsidRPr="00271548">
        <w:rPr>
          <w:b/>
          <w:bCs/>
          <w:noProof/>
        </w:rPr>
        <w:t>5</w:t>
      </w:r>
      <w:r w:rsidRPr="00271548">
        <w:rPr>
          <w:b/>
          <w:bCs/>
        </w:rPr>
        <w:t>: not define L1-RSRP measurement delay requirement for unknown cells. Whether unknown case needs to be included in cell switch requirement in LTM procedure can be discussed separately.</w:t>
      </w:r>
      <w:r w:rsidRPr="00271548">
        <w:rPr>
          <w:rFonts w:cs="v4.2.0"/>
          <w:b/>
          <w:bCs/>
          <w:lang w:val="en-US" w:eastAsia="zh-CN"/>
        </w:rPr>
        <w:fldChar w:fldCharType="end"/>
      </w:r>
    </w:p>
    <w:p w14:paraId="7DFCBEDE" w14:textId="1DB0C8E0" w:rsidR="00271548" w:rsidRPr="00271548" w:rsidRDefault="00271548" w:rsidP="004F632A">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_Ref127354183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Proposal </w:t>
      </w:r>
      <w:r w:rsidRPr="00271548">
        <w:rPr>
          <w:b/>
          <w:bCs/>
          <w:noProof/>
        </w:rPr>
        <w:t>6</w:t>
      </w:r>
      <w:r w:rsidRPr="00271548">
        <w:rPr>
          <w:b/>
          <w:bCs/>
        </w:rPr>
        <w:t xml:space="preserve">: </w:t>
      </w:r>
      <w:r w:rsidRPr="00271548">
        <w:rPr>
          <w:b/>
          <w:bCs/>
          <w:szCs w:val="24"/>
          <w:lang w:eastAsia="zh-CN"/>
        </w:rPr>
        <w:t>For intra-frequency L1-RSRP measurement on neighbour cell, use the requirements for L1 measurement on NSC in R17 as a baseline.</w:t>
      </w:r>
      <w:r w:rsidRPr="00271548">
        <w:rPr>
          <w:rFonts w:cs="v4.2.0"/>
          <w:b/>
          <w:bCs/>
          <w:lang w:val="en-US" w:eastAsia="zh-CN"/>
        </w:rPr>
        <w:fldChar w:fldCharType="end"/>
      </w:r>
    </w:p>
    <w:p w14:paraId="0A355839" w14:textId="2217062E" w:rsidR="00271548" w:rsidRPr="00271548" w:rsidRDefault="00271548" w:rsidP="004F632A">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_Ref127354185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Proposal </w:t>
      </w:r>
      <w:r w:rsidRPr="00271548">
        <w:rPr>
          <w:b/>
          <w:bCs/>
          <w:noProof/>
        </w:rPr>
        <w:t>7</w:t>
      </w:r>
      <w:r w:rsidRPr="00271548">
        <w:rPr>
          <w:b/>
          <w:bCs/>
        </w:rPr>
        <w:t>: requirements for inter-frequency can be discussed after RAN4 concludes other related issues, such as whether to use measurement gap and so on.</w:t>
      </w:r>
      <w:r w:rsidRPr="00271548">
        <w:rPr>
          <w:rFonts w:cs="v4.2.0"/>
          <w:b/>
          <w:bCs/>
          <w:lang w:val="en-US" w:eastAsia="zh-CN"/>
        </w:rPr>
        <w:fldChar w:fldCharType="end"/>
      </w:r>
    </w:p>
    <w:p w14:paraId="7FCAEE75" w14:textId="6854CD27" w:rsidR="00271548" w:rsidRPr="00271548" w:rsidRDefault="00271548" w:rsidP="004F632A">
      <w:pPr>
        <w:jc w:val="both"/>
        <w:rPr>
          <w:rFonts w:cs="v4.2.0"/>
          <w:b/>
          <w:bCs/>
          <w:lang w:val="en-US" w:eastAsia="zh-CN"/>
        </w:rPr>
      </w:pPr>
      <w:r w:rsidRPr="00271548">
        <w:rPr>
          <w:rFonts w:cs="v4.2.0"/>
          <w:b/>
          <w:bCs/>
          <w:lang w:val="en-US" w:eastAsia="zh-CN"/>
        </w:rPr>
        <w:fldChar w:fldCharType="begin"/>
      </w:r>
      <w:r w:rsidRPr="00271548">
        <w:rPr>
          <w:rFonts w:cs="v4.2.0"/>
          <w:b/>
          <w:bCs/>
          <w:lang w:val="en-US" w:eastAsia="zh-CN"/>
        </w:rPr>
        <w:instrText xml:space="preserve"> REF _Ref127354188 \h  \* MERGEFORMAT </w:instrText>
      </w:r>
      <w:r w:rsidRPr="00271548">
        <w:rPr>
          <w:rFonts w:cs="v4.2.0"/>
          <w:b/>
          <w:bCs/>
          <w:lang w:val="en-US" w:eastAsia="zh-CN"/>
        </w:rPr>
      </w:r>
      <w:r w:rsidRPr="00271548">
        <w:rPr>
          <w:rFonts w:cs="v4.2.0"/>
          <w:b/>
          <w:bCs/>
          <w:lang w:val="en-US" w:eastAsia="zh-CN"/>
        </w:rPr>
        <w:fldChar w:fldCharType="separate"/>
      </w:r>
      <w:r w:rsidRPr="00271548">
        <w:rPr>
          <w:b/>
          <w:bCs/>
        </w:rPr>
        <w:t xml:space="preserve">Proposal </w:t>
      </w:r>
      <w:r w:rsidRPr="00271548">
        <w:rPr>
          <w:b/>
          <w:bCs/>
          <w:noProof/>
        </w:rPr>
        <w:t>8</w:t>
      </w:r>
      <w:r w:rsidRPr="00271548">
        <w:rPr>
          <w:b/>
          <w:bCs/>
        </w:rPr>
        <w:t xml:space="preserve">: </w:t>
      </w:r>
      <w:r w:rsidRPr="00271548">
        <w:rPr>
          <w:b/>
          <w:bCs/>
          <w:szCs w:val="24"/>
          <w:lang w:eastAsia="zh-CN"/>
        </w:rPr>
        <w:t>Reuse legacy value SNR= -3dB as side condition of intra-frequency L1-RSRP measurement accuracy requirements.</w:t>
      </w:r>
      <w:r w:rsidRPr="00271548">
        <w:rPr>
          <w:rFonts w:cs="v4.2.0"/>
          <w:b/>
          <w:bCs/>
          <w:lang w:val="en-US" w:eastAsia="zh-CN"/>
        </w:rPr>
        <w:fldChar w:fldCharType="end"/>
      </w:r>
    </w:p>
    <w:p w14:paraId="44A15EE2" w14:textId="77777777" w:rsidR="00271548" w:rsidRPr="00DF021B" w:rsidRDefault="00271548" w:rsidP="004F632A">
      <w:pPr>
        <w:jc w:val="both"/>
        <w:rPr>
          <w:rFonts w:cs="v4.2.0"/>
          <w:b/>
          <w:bCs/>
          <w:lang w:val="en-US" w:eastAsia="zh-CN"/>
        </w:rPr>
      </w:pPr>
    </w:p>
    <w:p w14:paraId="72E53931" w14:textId="565E68AB" w:rsidR="00712CC1" w:rsidRPr="00B7162C" w:rsidRDefault="00712CC1" w:rsidP="004F632A">
      <w:pPr>
        <w:pStyle w:val="Heading1"/>
        <w:numPr>
          <w:ilvl w:val="0"/>
          <w:numId w:val="10"/>
        </w:numPr>
        <w:pBdr>
          <w:top w:val="single" w:sz="12" w:space="2" w:color="auto"/>
        </w:pBdr>
        <w:jc w:val="both"/>
        <w:rPr>
          <w:sz w:val="32"/>
        </w:rPr>
      </w:pPr>
      <w:r w:rsidRPr="00B7162C">
        <w:rPr>
          <w:rFonts w:hint="eastAsia"/>
          <w:sz w:val="32"/>
        </w:rPr>
        <w:t>References</w:t>
      </w:r>
    </w:p>
    <w:p w14:paraId="3B547450" w14:textId="77777777" w:rsidR="00443B74" w:rsidRPr="00443B74" w:rsidRDefault="00443B74" w:rsidP="00443B74">
      <w:pPr>
        <w:pStyle w:val="Reference"/>
        <w:numPr>
          <w:ilvl w:val="0"/>
          <w:numId w:val="12"/>
        </w:numPr>
        <w:rPr>
          <w:bCs/>
          <w:lang w:val="en-CN"/>
        </w:rPr>
      </w:pPr>
      <w:r w:rsidRPr="00443B74">
        <w:rPr>
          <w:bCs/>
        </w:rPr>
        <w:t>R4-2220403, WF o</w:t>
      </w:r>
      <w:r w:rsidRPr="00443B74">
        <w:rPr>
          <w:rFonts w:hint="eastAsia"/>
          <w:bCs/>
        </w:rPr>
        <w:t>n</w:t>
      </w:r>
      <w:r w:rsidRPr="00443B74">
        <w:rPr>
          <w:bCs/>
        </w:rPr>
        <w:t xml:space="preserve"> L1/L2 inter-cell mobility, MediaTek Inc.</w:t>
      </w:r>
    </w:p>
    <w:p w14:paraId="4F063359" w14:textId="0FCCF9BB" w:rsidR="002300FF" w:rsidRPr="009E53AD" w:rsidRDefault="009E53AD" w:rsidP="00C0297F">
      <w:pPr>
        <w:pStyle w:val="Reference"/>
        <w:keepLines/>
        <w:numPr>
          <w:ilvl w:val="0"/>
          <w:numId w:val="12"/>
        </w:numPr>
        <w:rPr>
          <w:lang w:val="en-CN"/>
        </w:rPr>
      </w:pPr>
      <w:r w:rsidRPr="009E53AD">
        <w:rPr>
          <w:lang w:val="de-DE"/>
        </w:rPr>
        <w:t xml:space="preserve">R4-2300009, </w:t>
      </w:r>
      <w:r w:rsidRPr="009E53AD">
        <w:t>LS on RAN1 agreements for L1/L2-based inter-cell mobility, RAN1</w:t>
      </w:r>
    </w:p>
    <w:sectPr w:rsidR="002300FF" w:rsidRPr="009E53A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A5D71" w14:textId="77777777" w:rsidR="006F3FD7" w:rsidRDefault="006F3FD7">
      <w:pPr>
        <w:spacing w:after="0"/>
      </w:pPr>
      <w:r>
        <w:separator/>
      </w:r>
    </w:p>
  </w:endnote>
  <w:endnote w:type="continuationSeparator" w:id="0">
    <w:p w14:paraId="7974670E" w14:textId="77777777" w:rsidR="006F3FD7" w:rsidRDefault="006F3FD7">
      <w:pPr>
        <w:spacing w:after="0"/>
      </w:pPr>
      <w:r>
        <w:continuationSeparator/>
      </w:r>
    </w:p>
  </w:endnote>
  <w:endnote w:type="continuationNotice" w:id="1">
    <w:p w14:paraId="536C2026" w14:textId="77777777" w:rsidR="006F3FD7" w:rsidRDefault="006F3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6F423" w14:textId="77777777" w:rsidR="006F3FD7" w:rsidRDefault="006F3FD7">
      <w:pPr>
        <w:spacing w:after="0"/>
      </w:pPr>
      <w:r>
        <w:separator/>
      </w:r>
    </w:p>
  </w:footnote>
  <w:footnote w:type="continuationSeparator" w:id="0">
    <w:p w14:paraId="39798DB9" w14:textId="77777777" w:rsidR="006F3FD7" w:rsidRDefault="006F3FD7">
      <w:pPr>
        <w:spacing w:after="0"/>
      </w:pPr>
      <w:r>
        <w:continuationSeparator/>
      </w:r>
    </w:p>
  </w:footnote>
  <w:footnote w:type="continuationNotice" w:id="1">
    <w:p w14:paraId="0BEADF48" w14:textId="77777777" w:rsidR="006F3FD7" w:rsidRDefault="006F3F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2B370EE8"/>
    <w:multiLevelType w:val="hybridMultilevel"/>
    <w:tmpl w:val="20106A8E"/>
    <w:lvl w:ilvl="0" w:tplc="AB8484D8">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20"/>
  </w:num>
  <w:num w:numId="5" w16cid:durableId="648827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15"/>
  </w:num>
  <w:num w:numId="8" w16cid:durableId="1925916492">
    <w:abstractNumId w:val="2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2"/>
  </w:num>
  <w:num w:numId="10" w16cid:durableId="1145391555">
    <w:abstractNumId w:val="4"/>
  </w:num>
  <w:num w:numId="11" w16cid:durableId="115023289">
    <w:abstractNumId w:val="19"/>
  </w:num>
  <w:num w:numId="12" w16cid:durableId="1175027039">
    <w:abstractNumId w:val="12"/>
  </w:num>
  <w:num w:numId="13" w16cid:durableId="665591870">
    <w:abstractNumId w:val="0"/>
  </w:num>
  <w:num w:numId="14" w16cid:durableId="1820999206">
    <w:abstractNumId w:val="14"/>
  </w:num>
  <w:num w:numId="15" w16cid:durableId="27068971">
    <w:abstractNumId w:val="6"/>
  </w:num>
  <w:num w:numId="16" w16cid:durableId="1673684540">
    <w:abstractNumId w:val="10"/>
  </w:num>
  <w:num w:numId="17" w16cid:durableId="689647860">
    <w:abstractNumId w:val="1"/>
  </w:num>
  <w:num w:numId="18" w16cid:durableId="836766221">
    <w:abstractNumId w:val="5"/>
  </w:num>
  <w:num w:numId="19" w16cid:durableId="2067408291">
    <w:abstractNumId w:val="17"/>
  </w:num>
  <w:num w:numId="20" w16cid:durableId="648173420">
    <w:abstractNumId w:val="13"/>
  </w:num>
  <w:num w:numId="21" w16cid:durableId="1879048688">
    <w:abstractNumId w:val="11"/>
  </w:num>
  <w:num w:numId="22" w16cid:durableId="1902786130">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04BB"/>
    <w:rsid w:val="000013E8"/>
    <w:rsid w:val="00001BC7"/>
    <w:rsid w:val="00001FF0"/>
    <w:rsid w:val="00002A2C"/>
    <w:rsid w:val="00002B4E"/>
    <w:rsid w:val="00003172"/>
    <w:rsid w:val="00003546"/>
    <w:rsid w:val="000035B2"/>
    <w:rsid w:val="00003B41"/>
    <w:rsid w:val="00004424"/>
    <w:rsid w:val="00004E4F"/>
    <w:rsid w:val="00005225"/>
    <w:rsid w:val="0000608A"/>
    <w:rsid w:val="000060F8"/>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0C4"/>
    <w:rsid w:val="0001661E"/>
    <w:rsid w:val="00016AA3"/>
    <w:rsid w:val="000172F0"/>
    <w:rsid w:val="000176F5"/>
    <w:rsid w:val="00020519"/>
    <w:rsid w:val="0002052C"/>
    <w:rsid w:val="00020A29"/>
    <w:rsid w:val="00021743"/>
    <w:rsid w:val="00021C0B"/>
    <w:rsid w:val="00021CAE"/>
    <w:rsid w:val="00021F19"/>
    <w:rsid w:val="000224EE"/>
    <w:rsid w:val="00022598"/>
    <w:rsid w:val="00022E10"/>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29F8"/>
    <w:rsid w:val="0004301E"/>
    <w:rsid w:val="00043024"/>
    <w:rsid w:val="00043F26"/>
    <w:rsid w:val="00044B4C"/>
    <w:rsid w:val="00044D9A"/>
    <w:rsid w:val="000452F8"/>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A2"/>
    <w:rsid w:val="00060EEF"/>
    <w:rsid w:val="00060F23"/>
    <w:rsid w:val="00061A8B"/>
    <w:rsid w:val="00061DD4"/>
    <w:rsid w:val="0006353B"/>
    <w:rsid w:val="00063A62"/>
    <w:rsid w:val="00063BE7"/>
    <w:rsid w:val="00063CE4"/>
    <w:rsid w:val="00066378"/>
    <w:rsid w:val="0006645A"/>
    <w:rsid w:val="00066EE3"/>
    <w:rsid w:val="000670A8"/>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77EFF"/>
    <w:rsid w:val="0008005D"/>
    <w:rsid w:val="000800DC"/>
    <w:rsid w:val="00080122"/>
    <w:rsid w:val="000808D2"/>
    <w:rsid w:val="00080CB3"/>
    <w:rsid w:val="00080CD6"/>
    <w:rsid w:val="00081275"/>
    <w:rsid w:val="00081E65"/>
    <w:rsid w:val="00082D9A"/>
    <w:rsid w:val="00083194"/>
    <w:rsid w:val="00083331"/>
    <w:rsid w:val="00083811"/>
    <w:rsid w:val="000838D3"/>
    <w:rsid w:val="00083C45"/>
    <w:rsid w:val="000851B5"/>
    <w:rsid w:val="0008566E"/>
    <w:rsid w:val="000858A1"/>
    <w:rsid w:val="0008648B"/>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5A5F"/>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C7"/>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2455"/>
    <w:rsid w:val="000D3027"/>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524"/>
    <w:rsid w:val="000E2630"/>
    <w:rsid w:val="000E2726"/>
    <w:rsid w:val="000E2B42"/>
    <w:rsid w:val="000E2DB3"/>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EA5"/>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67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6EA"/>
    <w:rsid w:val="00125B9F"/>
    <w:rsid w:val="00125FAC"/>
    <w:rsid w:val="001264B1"/>
    <w:rsid w:val="001265AC"/>
    <w:rsid w:val="00126A2A"/>
    <w:rsid w:val="00126AA3"/>
    <w:rsid w:val="00127061"/>
    <w:rsid w:val="00130D83"/>
    <w:rsid w:val="00131FC6"/>
    <w:rsid w:val="0013214D"/>
    <w:rsid w:val="001325E9"/>
    <w:rsid w:val="00132EBF"/>
    <w:rsid w:val="00132F37"/>
    <w:rsid w:val="001330B4"/>
    <w:rsid w:val="00133A0A"/>
    <w:rsid w:val="00134616"/>
    <w:rsid w:val="001346E3"/>
    <w:rsid w:val="001352B6"/>
    <w:rsid w:val="001354D3"/>
    <w:rsid w:val="00135694"/>
    <w:rsid w:val="00135C09"/>
    <w:rsid w:val="00136107"/>
    <w:rsid w:val="00136139"/>
    <w:rsid w:val="00137085"/>
    <w:rsid w:val="001378DE"/>
    <w:rsid w:val="00137A3D"/>
    <w:rsid w:val="00137C82"/>
    <w:rsid w:val="00140A62"/>
    <w:rsid w:val="00140C5A"/>
    <w:rsid w:val="001412B3"/>
    <w:rsid w:val="001415D6"/>
    <w:rsid w:val="00141629"/>
    <w:rsid w:val="0014290C"/>
    <w:rsid w:val="001430BB"/>
    <w:rsid w:val="0014371A"/>
    <w:rsid w:val="001439CF"/>
    <w:rsid w:val="00143BB0"/>
    <w:rsid w:val="00143C56"/>
    <w:rsid w:val="00143DE8"/>
    <w:rsid w:val="001441F2"/>
    <w:rsid w:val="001442CE"/>
    <w:rsid w:val="00144477"/>
    <w:rsid w:val="00144603"/>
    <w:rsid w:val="0014497D"/>
    <w:rsid w:val="00144C0E"/>
    <w:rsid w:val="00144F84"/>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575D6"/>
    <w:rsid w:val="0016034B"/>
    <w:rsid w:val="00161C57"/>
    <w:rsid w:val="001623E4"/>
    <w:rsid w:val="001629DA"/>
    <w:rsid w:val="00163FF3"/>
    <w:rsid w:val="001642E3"/>
    <w:rsid w:val="001643A5"/>
    <w:rsid w:val="001643D5"/>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1FB7"/>
    <w:rsid w:val="001920C9"/>
    <w:rsid w:val="00192258"/>
    <w:rsid w:val="00193374"/>
    <w:rsid w:val="001939E6"/>
    <w:rsid w:val="00193B86"/>
    <w:rsid w:val="00194684"/>
    <w:rsid w:val="00194909"/>
    <w:rsid w:val="00194C27"/>
    <w:rsid w:val="0019642F"/>
    <w:rsid w:val="001966FA"/>
    <w:rsid w:val="0019671F"/>
    <w:rsid w:val="001968C8"/>
    <w:rsid w:val="00196A7C"/>
    <w:rsid w:val="00196DAE"/>
    <w:rsid w:val="00197301"/>
    <w:rsid w:val="00197319"/>
    <w:rsid w:val="00197321"/>
    <w:rsid w:val="00197E03"/>
    <w:rsid w:val="00197F9A"/>
    <w:rsid w:val="001A02F4"/>
    <w:rsid w:val="001A04A3"/>
    <w:rsid w:val="001A06E2"/>
    <w:rsid w:val="001A1078"/>
    <w:rsid w:val="001A18A7"/>
    <w:rsid w:val="001A1BE6"/>
    <w:rsid w:val="001A1F50"/>
    <w:rsid w:val="001A2DA5"/>
    <w:rsid w:val="001A2EFF"/>
    <w:rsid w:val="001A31AA"/>
    <w:rsid w:val="001A31D4"/>
    <w:rsid w:val="001A45C5"/>
    <w:rsid w:val="001A47BE"/>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1CB"/>
    <w:rsid w:val="001B6746"/>
    <w:rsid w:val="001B7401"/>
    <w:rsid w:val="001B7745"/>
    <w:rsid w:val="001C0CDA"/>
    <w:rsid w:val="001C193A"/>
    <w:rsid w:val="001C28C0"/>
    <w:rsid w:val="001C3104"/>
    <w:rsid w:val="001C332A"/>
    <w:rsid w:val="001C4B85"/>
    <w:rsid w:val="001C4D24"/>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4DB"/>
    <w:rsid w:val="001E7C2D"/>
    <w:rsid w:val="001E7E0F"/>
    <w:rsid w:val="001F076A"/>
    <w:rsid w:val="001F0A60"/>
    <w:rsid w:val="001F0A90"/>
    <w:rsid w:val="001F0BAC"/>
    <w:rsid w:val="001F0BFE"/>
    <w:rsid w:val="001F179C"/>
    <w:rsid w:val="001F261C"/>
    <w:rsid w:val="001F4506"/>
    <w:rsid w:val="001F479A"/>
    <w:rsid w:val="001F517C"/>
    <w:rsid w:val="001F56AD"/>
    <w:rsid w:val="001F59EF"/>
    <w:rsid w:val="001F715B"/>
    <w:rsid w:val="00201588"/>
    <w:rsid w:val="002018D3"/>
    <w:rsid w:val="0020199B"/>
    <w:rsid w:val="00201E08"/>
    <w:rsid w:val="00201EF2"/>
    <w:rsid w:val="0020274C"/>
    <w:rsid w:val="00202ADF"/>
    <w:rsid w:val="00203389"/>
    <w:rsid w:val="0020359D"/>
    <w:rsid w:val="0020371B"/>
    <w:rsid w:val="0020391A"/>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2DBE"/>
    <w:rsid w:val="002230EB"/>
    <w:rsid w:val="0022346B"/>
    <w:rsid w:val="002235E7"/>
    <w:rsid w:val="00223976"/>
    <w:rsid w:val="00223E14"/>
    <w:rsid w:val="002243DF"/>
    <w:rsid w:val="0022506B"/>
    <w:rsid w:val="00226529"/>
    <w:rsid w:val="0022679A"/>
    <w:rsid w:val="0022685E"/>
    <w:rsid w:val="00226CE0"/>
    <w:rsid w:val="00226D25"/>
    <w:rsid w:val="00227881"/>
    <w:rsid w:val="00227B2B"/>
    <w:rsid w:val="00227E27"/>
    <w:rsid w:val="00227FE1"/>
    <w:rsid w:val="002300FF"/>
    <w:rsid w:val="00230324"/>
    <w:rsid w:val="00230984"/>
    <w:rsid w:val="00230BCB"/>
    <w:rsid w:val="00231840"/>
    <w:rsid w:val="00231F46"/>
    <w:rsid w:val="002332D6"/>
    <w:rsid w:val="002336D2"/>
    <w:rsid w:val="00233760"/>
    <w:rsid w:val="00233F81"/>
    <w:rsid w:val="002343FF"/>
    <w:rsid w:val="00235430"/>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EB"/>
    <w:rsid w:val="00254AEF"/>
    <w:rsid w:val="00254C6E"/>
    <w:rsid w:val="002558C7"/>
    <w:rsid w:val="00255AFA"/>
    <w:rsid w:val="00255EAD"/>
    <w:rsid w:val="002568BE"/>
    <w:rsid w:val="00256DB0"/>
    <w:rsid w:val="002577EC"/>
    <w:rsid w:val="0026077C"/>
    <w:rsid w:val="0026138A"/>
    <w:rsid w:val="0026139C"/>
    <w:rsid w:val="00261537"/>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1548"/>
    <w:rsid w:val="00271788"/>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8A2"/>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21B"/>
    <w:rsid w:val="002A2F03"/>
    <w:rsid w:val="002A3031"/>
    <w:rsid w:val="002A352B"/>
    <w:rsid w:val="002A37EC"/>
    <w:rsid w:val="002A42F8"/>
    <w:rsid w:val="002A4D31"/>
    <w:rsid w:val="002A4EB3"/>
    <w:rsid w:val="002A5482"/>
    <w:rsid w:val="002A5B38"/>
    <w:rsid w:val="002A668B"/>
    <w:rsid w:val="002A6BFD"/>
    <w:rsid w:val="002A7010"/>
    <w:rsid w:val="002B05CE"/>
    <w:rsid w:val="002B0A1B"/>
    <w:rsid w:val="002B15A0"/>
    <w:rsid w:val="002B3BDA"/>
    <w:rsid w:val="002B4B48"/>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07E5"/>
    <w:rsid w:val="002D09B5"/>
    <w:rsid w:val="002D122B"/>
    <w:rsid w:val="002D1257"/>
    <w:rsid w:val="002D16B0"/>
    <w:rsid w:val="002D1B35"/>
    <w:rsid w:val="002D1B4F"/>
    <w:rsid w:val="002D1BE2"/>
    <w:rsid w:val="002D3A6D"/>
    <w:rsid w:val="002D3DB0"/>
    <w:rsid w:val="002D3EAD"/>
    <w:rsid w:val="002D3ED5"/>
    <w:rsid w:val="002D3F24"/>
    <w:rsid w:val="002D4269"/>
    <w:rsid w:val="002D4588"/>
    <w:rsid w:val="002D462A"/>
    <w:rsid w:val="002D46C6"/>
    <w:rsid w:val="002D4E78"/>
    <w:rsid w:val="002D5FEC"/>
    <w:rsid w:val="002D621A"/>
    <w:rsid w:val="002D64CA"/>
    <w:rsid w:val="002D6A82"/>
    <w:rsid w:val="002D797D"/>
    <w:rsid w:val="002E01CC"/>
    <w:rsid w:val="002E0919"/>
    <w:rsid w:val="002E0B3B"/>
    <w:rsid w:val="002E304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451"/>
    <w:rsid w:val="002F1C0E"/>
    <w:rsid w:val="002F2AF3"/>
    <w:rsid w:val="002F2E07"/>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067"/>
    <w:rsid w:val="00315700"/>
    <w:rsid w:val="003159F3"/>
    <w:rsid w:val="00315A01"/>
    <w:rsid w:val="0031601B"/>
    <w:rsid w:val="003162C4"/>
    <w:rsid w:val="00316785"/>
    <w:rsid w:val="00316F58"/>
    <w:rsid w:val="00317127"/>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2CE2"/>
    <w:rsid w:val="003230EB"/>
    <w:rsid w:val="0032340F"/>
    <w:rsid w:val="0032372B"/>
    <w:rsid w:val="00323963"/>
    <w:rsid w:val="00323B09"/>
    <w:rsid w:val="00323F85"/>
    <w:rsid w:val="00324437"/>
    <w:rsid w:val="00324D54"/>
    <w:rsid w:val="0032564C"/>
    <w:rsid w:val="00325723"/>
    <w:rsid w:val="00325A08"/>
    <w:rsid w:val="00326902"/>
    <w:rsid w:val="003274EC"/>
    <w:rsid w:val="00327C36"/>
    <w:rsid w:val="00330749"/>
    <w:rsid w:val="0033083F"/>
    <w:rsid w:val="00330992"/>
    <w:rsid w:val="00331EDB"/>
    <w:rsid w:val="0033270C"/>
    <w:rsid w:val="0033291A"/>
    <w:rsid w:val="00332A60"/>
    <w:rsid w:val="00333158"/>
    <w:rsid w:val="003333D3"/>
    <w:rsid w:val="00333A4C"/>
    <w:rsid w:val="0033486B"/>
    <w:rsid w:val="003349B3"/>
    <w:rsid w:val="00334A27"/>
    <w:rsid w:val="003355FB"/>
    <w:rsid w:val="00335626"/>
    <w:rsid w:val="00335B5C"/>
    <w:rsid w:val="00337C0E"/>
    <w:rsid w:val="00340680"/>
    <w:rsid w:val="003406C8"/>
    <w:rsid w:val="00340C1B"/>
    <w:rsid w:val="00340D08"/>
    <w:rsid w:val="0034137B"/>
    <w:rsid w:val="00341634"/>
    <w:rsid w:val="00341905"/>
    <w:rsid w:val="003419AA"/>
    <w:rsid w:val="00341E35"/>
    <w:rsid w:val="0034219A"/>
    <w:rsid w:val="00342FE4"/>
    <w:rsid w:val="0034362E"/>
    <w:rsid w:val="00343981"/>
    <w:rsid w:val="003440A3"/>
    <w:rsid w:val="0034529D"/>
    <w:rsid w:val="00345588"/>
    <w:rsid w:val="003458C5"/>
    <w:rsid w:val="00346515"/>
    <w:rsid w:val="0034756F"/>
    <w:rsid w:val="0035099A"/>
    <w:rsid w:val="003514E0"/>
    <w:rsid w:val="003519AF"/>
    <w:rsid w:val="00352314"/>
    <w:rsid w:val="003527DD"/>
    <w:rsid w:val="00352ACF"/>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67E1A"/>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C56"/>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5D5C"/>
    <w:rsid w:val="003860DC"/>
    <w:rsid w:val="003861E5"/>
    <w:rsid w:val="003868FB"/>
    <w:rsid w:val="00386D0C"/>
    <w:rsid w:val="003871CD"/>
    <w:rsid w:val="0038760E"/>
    <w:rsid w:val="003908BB"/>
    <w:rsid w:val="00391B4D"/>
    <w:rsid w:val="00391EC8"/>
    <w:rsid w:val="00392524"/>
    <w:rsid w:val="0039389F"/>
    <w:rsid w:val="0039393F"/>
    <w:rsid w:val="00394928"/>
    <w:rsid w:val="00394C7B"/>
    <w:rsid w:val="00394CE7"/>
    <w:rsid w:val="00396F74"/>
    <w:rsid w:val="00397052"/>
    <w:rsid w:val="0039790A"/>
    <w:rsid w:val="003A04E3"/>
    <w:rsid w:val="003A187E"/>
    <w:rsid w:val="003A1B84"/>
    <w:rsid w:val="003A2183"/>
    <w:rsid w:val="003A2340"/>
    <w:rsid w:val="003A239E"/>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0EE5"/>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6B04"/>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460"/>
    <w:rsid w:val="003C37F7"/>
    <w:rsid w:val="003C3E11"/>
    <w:rsid w:val="003C45B0"/>
    <w:rsid w:val="003C4CAB"/>
    <w:rsid w:val="003C50EF"/>
    <w:rsid w:val="003C51AA"/>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4A4"/>
    <w:rsid w:val="003E09AF"/>
    <w:rsid w:val="003E112F"/>
    <w:rsid w:val="003E2030"/>
    <w:rsid w:val="003E2697"/>
    <w:rsid w:val="003E3072"/>
    <w:rsid w:val="003E3112"/>
    <w:rsid w:val="003E3916"/>
    <w:rsid w:val="003E396B"/>
    <w:rsid w:val="003E398E"/>
    <w:rsid w:val="003E3D82"/>
    <w:rsid w:val="003E3E0E"/>
    <w:rsid w:val="003E3FA1"/>
    <w:rsid w:val="003E4DD4"/>
    <w:rsid w:val="003E50C7"/>
    <w:rsid w:val="003E535A"/>
    <w:rsid w:val="003E56D8"/>
    <w:rsid w:val="003E591F"/>
    <w:rsid w:val="003E5A06"/>
    <w:rsid w:val="003E6F84"/>
    <w:rsid w:val="003E7AD5"/>
    <w:rsid w:val="003F0194"/>
    <w:rsid w:val="003F0522"/>
    <w:rsid w:val="003F0596"/>
    <w:rsid w:val="003F072A"/>
    <w:rsid w:val="003F0F9A"/>
    <w:rsid w:val="003F17BA"/>
    <w:rsid w:val="003F1DC4"/>
    <w:rsid w:val="003F3D76"/>
    <w:rsid w:val="003F4005"/>
    <w:rsid w:val="003F4307"/>
    <w:rsid w:val="003F436C"/>
    <w:rsid w:val="003F44B5"/>
    <w:rsid w:val="003F46D1"/>
    <w:rsid w:val="003F48FF"/>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3FA"/>
    <w:rsid w:val="00407B4B"/>
    <w:rsid w:val="00407BAA"/>
    <w:rsid w:val="00407D5E"/>
    <w:rsid w:val="00410167"/>
    <w:rsid w:val="00411C70"/>
    <w:rsid w:val="00412074"/>
    <w:rsid w:val="0041223C"/>
    <w:rsid w:val="0041264B"/>
    <w:rsid w:val="0041291C"/>
    <w:rsid w:val="00412F57"/>
    <w:rsid w:val="00412F8E"/>
    <w:rsid w:val="004130E6"/>
    <w:rsid w:val="00413753"/>
    <w:rsid w:val="00413893"/>
    <w:rsid w:val="00413B3A"/>
    <w:rsid w:val="00414483"/>
    <w:rsid w:val="004144F1"/>
    <w:rsid w:val="00414678"/>
    <w:rsid w:val="00414749"/>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3AA"/>
    <w:rsid w:val="00425620"/>
    <w:rsid w:val="00425883"/>
    <w:rsid w:val="00426079"/>
    <w:rsid w:val="00426096"/>
    <w:rsid w:val="004261CD"/>
    <w:rsid w:val="004265AA"/>
    <w:rsid w:val="0042688A"/>
    <w:rsid w:val="004268F4"/>
    <w:rsid w:val="00427BF8"/>
    <w:rsid w:val="0043093F"/>
    <w:rsid w:val="00431A03"/>
    <w:rsid w:val="004329E6"/>
    <w:rsid w:val="00432B5A"/>
    <w:rsid w:val="00432BF2"/>
    <w:rsid w:val="00433B28"/>
    <w:rsid w:val="0043558F"/>
    <w:rsid w:val="0043632F"/>
    <w:rsid w:val="0043648C"/>
    <w:rsid w:val="00437054"/>
    <w:rsid w:val="00437403"/>
    <w:rsid w:val="004405DB"/>
    <w:rsid w:val="00440AC3"/>
    <w:rsid w:val="00440D73"/>
    <w:rsid w:val="00440D7A"/>
    <w:rsid w:val="00440EA2"/>
    <w:rsid w:val="00441909"/>
    <w:rsid w:val="00441AC0"/>
    <w:rsid w:val="00442549"/>
    <w:rsid w:val="00443B74"/>
    <w:rsid w:val="0044460A"/>
    <w:rsid w:val="00444F50"/>
    <w:rsid w:val="004453BD"/>
    <w:rsid w:val="00445F49"/>
    <w:rsid w:val="0044601D"/>
    <w:rsid w:val="00446921"/>
    <w:rsid w:val="004505D5"/>
    <w:rsid w:val="004508F4"/>
    <w:rsid w:val="0045163F"/>
    <w:rsid w:val="0045242A"/>
    <w:rsid w:val="00452702"/>
    <w:rsid w:val="0045294D"/>
    <w:rsid w:val="004530B2"/>
    <w:rsid w:val="00454645"/>
    <w:rsid w:val="0045480D"/>
    <w:rsid w:val="00454FEA"/>
    <w:rsid w:val="004559A0"/>
    <w:rsid w:val="004564B4"/>
    <w:rsid w:val="004566AD"/>
    <w:rsid w:val="00456D70"/>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1B2"/>
    <w:rsid w:val="00467261"/>
    <w:rsid w:val="00467696"/>
    <w:rsid w:val="004679DE"/>
    <w:rsid w:val="00467F04"/>
    <w:rsid w:val="004713B3"/>
    <w:rsid w:val="004713C1"/>
    <w:rsid w:val="004716C4"/>
    <w:rsid w:val="00471C21"/>
    <w:rsid w:val="00473228"/>
    <w:rsid w:val="00473541"/>
    <w:rsid w:val="00473BEF"/>
    <w:rsid w:val="00473C7C"/>
    <w:rsid w:val="00474181"/>
    <w:rsid w:val="00474920"/>
    <w:rsid w:val="00474C95"/>
    <w:rsid w:val="00474F08"/>
    <w:rsid w:val="0047511F"/>
    <w:rsid w:val="00475291"/>
    <w:rsid w:val="00475BB2"/>
    <w:rsid w:val="00476399"/>
    <w:rsid w:val="0047674A"/>
    <w:rsid w:val="004769B6"/>
    <w:rsid w:val="00476C95"/>
    <w:rsid w:val="00476E5B"/>
    <w:rsid w:val="00477590"/>
    <w:rsid w:val="00477721"/>
    <w:rsid w:val="00477737"/>
    <w:rsid w:val="00477C5F"/>
    <w:rsid w:val="00477E6A"/>
    <w:rsid w:val="00477EDE"/>
    <w:rsid w:val="00480051"/>
    <w:rsid w:val="004807A0"/>
    <w:rsid w:val="004807F5"/>
    <w:rsid w:val="00480B0B"/>
    <w:rsid w:val="00480D01"/>
    <w:rsid w:val="004817E8"/>
    <w:rsid w:val="00481DDC"/>
    <w:rsid w:val="004829AA"/>
    <w:rsid w:val="004831E3"/>
    <w:rsid w:val="004848B2"/>
    <w:rsid w:val="00484B1D"/>
    <w:rsid w:val="00485193"/>
    <w:rsid w:val="00485261"/>
    <w:rsid w:val="00485B8B"/>
    <w:rsid w:val="00486D60"/>
    <w:rsid w:val="004872F6"/>
    <w:rsid w:val="00487474"/>
    <w:rsid w:val="00487E36"/>
    <w:rsid w:val="00487E60"/>
    <w:rsid w:val="00490442"/>
    <w:rsid w:val="0049091E"/>
    <w:rsid w:val="00490A92"/>
    <w:rsid w:val="00490D56"/>
    <w:rsid w:val="00490D58"/>
    <w:rsid w:val="00491616"/>
    <w:rsid w:val="0049209C"/>
    <w:rsid w:val="00492294"/>
    <w:rsid w:val="0049246F"/>
    <w:rsid w:val="00492730"/>
    <w:rsid w:val="00492773"/>
    <w:rsid w:val="00492B85"/>
    <w:rsid w:val="00492C25"/>
    <w:rsid w:val="00494080"/>
    <w:rsid w:val="00494305"/>
    <w:rsid w:val="00494603"/>
    <w:rsid w:val="00494761"/>
    <w:rsid w:val="004959E1"/>
    <w:rsid w:val="004970F5"/>
    <w:rsid w:val="0049727C"/>
    <w:rsid w:val="00497BE3"/>
    <w:rsid w:val="004A039E"/>
    <w:rsid w:val="004A0E95"/>
    <w:rsid w:val="004A126D"/>
    <w:rsid w:val="004A1B78"/>
    <w:rsid w:val="004A37FD"/>
    <w:rsid w:val="004A49BE"/>
    <w:rsid w:val="004A4B1A"/>
    <w:rsid w:val="004A4CC8"/>
    <w:rsid w:val="004A5211"/>
    <w:rsid w:val="004A53E3"/>
    <w:rsid w:val="004A5678"/>
    <w:rsid w:val="004A5DDD"/>
    <w:rsid w:val="004A6DF1"/>
    <w:rsid w:val="004A6E1C"/>
    <w:rsid w:val="004B01E1"/>
    <w:rsid w:val="004B0E42"/>
    <w:rsid w:val="004B1375"/>
    <w:rsid w:val="004B1797"/>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D89"/>
    <w:rsid w:val="004C0E80"/>
    <w:rsid w:val="004C3603"/>
    <w:rsid w:val="004C41CF"/>
    <w:rsid w:val="004C41DC"/>
    <w:rsid w:val="004C4764"/>
    <w:rsid w:val="004C48D3"/>
    <w:rsid w:val="004C4AF0"/>
    <w:rsid w:val="004C55F2"/>
    <w:rsid w:val="004C5887"/>
    <w:rsid w:val="004C60BB"/>
    <w:rsid w:val="004C6266"/>
    <w:rsid w:val="004C74E9"/>
    <w:rsid w:val="004C7F1F"/>
    <w:rsid w:val="004C7F5B"/>
    <w:rsid w:val="004D09CC"/>
    <w:rsid w:val="004D13FE"/>
    <w:rsid w:val="004D1B24"/>
    <w:rsid w:val="004D1B6D"/>
    <w:rsid w:val="004D2678"/>
    <w:rsid w:val="004D3652"/>
    <w:rsid w:val="004D4B1A"/>
    <w:rsid w:val="004D4D0C"/>
    <w:rsid w:val="004D4ED2"/>
    <w:rsid w:val="004D5613"/>
    <w:rsid w:val="004D569C"/>
    <w:rsid w:val="004D5861"/>
    <w:rsid w:val="004D63AF"/>
    <w:rsid w:val="004D7807"/>
    <w:rsid w:val="004D79E0"/>
    <w:rsid w:val="004E06D7"/>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2E8"/>
    <w:rsid w:val="004F1A26"/>
    <w:rsid w:val="004F217D"/>
    <w:rsid w:val="004F24DD"/>
    <w:rsid w:val="004F3225"/>
    <w:rsid w:val="004F3A20"/>
    <w:rsid w:val="004F4E7F"/>
    <w:rsid w:val="004F5A32"/>
    <w:rsid w:val="004F60B1"/>
    <w:rsid w:val="004F632A"/>
    <w:rsid w:val="004F6F6D"/>
    <w:rsid w:val="005006F3"/>
    <w:rsid w:val="0050078D"/>
    <w:rsid w:val="00501587"/>
    <w:rsid w:val="0050177B"/>
    <w:rsid w:val="0050246B"/>
    <w:rsid w:val="005027CE"/>
    <w:rsid w:val="00502EC6"/>
    <w:rsid w:val="0050327B"/>
    <w:rsid w:val="005034C6"/>
    <w:rsid w:val="005050DC"/>
    <w:rsid w:val="00505BFE"/>
    <w:rsid w:val="005063B3"/>
    <w:rsid w:val="00506774"/>
    <w:rsid w:val="00506D3F"/>
    <w:rsid w:val="00507AA3"/>
    <w:rsid w:val="00507ED3"/>
    <w:rsid w:val="005102D5"/>
    <w:rsid w:val="00510895"/>
    <w:rsid w:val="0051133A"/>
    <w:rsid w:val="00511691"/>
    <w:rsid w:val="0051176D"/>
    <w:rsid w:val="00512086"/>
    <w:rsid w:val="00512227"/>
    <w:rsid w:val="00512537"/>
    <w:rsid w:val="00512902"/>
    <w:rsid w:val="005138D6"/>
    <w:rsid w:val="00513AF9"/>
    <w:rsid w:val="00513B5D"/>
    <w:rsid w:val="00513BB0"/>
    <w:rsid w:val="00514485"/>
    <w:rsid w:val="005148F2"/>
    <w:rsid w:val="00514A80"/>
    <w:rsid w:val="00514DF7"/>
    <w:rsid w:val="0051551E"/>
    <w:rsid w:val="00515C1B"/>
    <w:rsid w:val="0051671A"/>
    <w:rsid w:val="00516D6D"/>
    <w:rsid w:val="00516FDB"/>
    <w:rsid w:val="0051777D"/>
    <w:rsid w:val="00517C19"/>
    <w:rsid w:val="00517CA2"/>
    <w:rsid w:val="00517FC9"/>
    <w:rsid w:val="0052051E"/>
    <w:rsid w:val="00520C98"/>
    <w:rsid w:val="00521481"/>
    <w:rsid w:val="00521CBF"/>
    <w:rsid w:val="00521F55"/>
    <w:rsid w:val="005225C6"/>
    <w:rsid w:val="00522EAD"/>
    <w:rsid w:val="00523334"/>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958"/>
    <w:rsid w:val="00535F7C"/>
    <w:rsid w:val="0053629F"/>
    <w:rsid w:val="00536BA8"/>
    <w:rsid w:val="00536D04"/>
    <w:rsid w:val="005370B9"/>
    <w:rsid w:val="0053716E"/>
    <w:rsid w:val="00537411"/>
    <w:rsid w:val="005377D4"/>
    <w:rsid w:val="00537881"/>
    <w:rsid w:val="00537930"/>
    <w:rsid w:val="00537DF6"/>
    <w:rsid w:val="00540473"/>
    <w:rsid w:val="005408E3"/>
    <w:rsid w:val="00541698"/>
    <w:rsid w:val="005429DC"/>
    <w:rsid w:val="00542E24"/>
    <w:rsid w:val="00543181"/>
    <w:rsid w:val="00543607"/>
    <w:rsid w:val="005450E0"/>
    <w:rsid w:val="00545314"/>
    <w:rsid w:val="005456A5"/>
    <w:rsid w:val="005458D3"/>
    <w:rsid w:val="00545DDB"/>
    <w:rsid w:val="00545E04"/>
    <w:rsid w:val="00546324"/>
    <w:rsid w:val="005464A2"/>
    <w:rsid w:val="00547009"/>
    <w:rsid w:val="005479B9"/>
    <w:rsid w:val="005505D8"/>
    <w:rsid w:val="0055063D"/>
    <w:rsid w:val="00552279"/>
    <w:rsid w:val="00552F43"/>
    <w:rsid w:val="005532A8"/>
    <w:rsid w:val="005532B9"/>
    <w:rsid w:val="00553567"/>
    <w:rsid w:val="005535D6"/>
    <w:rsid w:val="00553AD1"/>
    <w:rsid w:val="00554261"/>
    <w:rsid w:val="005549F6"/>
    <w:rsid w:val="00554C9F"/>
    <w:rsid w:val="00555D4D"/>
    <w:rsid w:val="005564FA"/>
    <w:rsid w:val="005566EF"/>
    <w:rsid w:val="00556BB8"/>
    <w:rsid w:val="00556BD4"/>
    <w:rsid w:val="00556D2A"/>
    <w:rsid w:val="0055702A"/>
    <w:rsid w:val="005572CC"/>
    <w:rsid w:val="00557767"/>
    <w:rsid w:val="0056086D"/>
    <w:rsid w:val="00560CD8"/>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8AD"/>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4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1C86"/>
    <w:rsid w:val="005A2898"/>
    <w:rsid w:val="005A2CA0"/>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B7BE0"/>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57F"/>
    <w:rsid w:val="005D5900"/>
    <w:rsid w:val="005D595E"/>
    <w:rsid w:val="005D64E5"/>
    <w:rsid w:val="005D6510"/>
    <w:rsid w:val="005D6DB4"/>
    <w:rsid w:val="005D6ECE"/>
    <w:rsid w:val="005D7838"/>
    <w:rsid w:val="005D7ACA"/>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19"/>
    <w:rsid w:val="0060053D"/>
    <w:rsid w:val="0060068A"/>
    <w:rsid w:val="00600D48"/>
    <w:rsid w:val="00601619"/>
    <w:rsid w:val="00601C54"/>
    <w:rsid w:val="00601CD9"/>
    <w:rsid w:val="006022C9"/>
    <w:rsid w:val="006030BD"/>
    <w:rsid w:val="00603526"/>
    <w:rsid w:val="006038D1"/>
    <w:rsid w:val="00603DD2"/>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0B8B"/>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178"/>
    <w:rsid w:val="00630789"/>
    <w:rsid w:val="00630E6B"/>
    <w:rsid w:val="00631363"/>
    <w:rsid w:val="00631513"/>
    <w:rsid w:val="006319E2"/>
    <w:rsid w:val="00631A99"/>
    <w:rsid w:val="00631FED"/>
    <w:rsid w:val="00632015"/>
    <w:rsid w:val="006320AE"/>
    <w:rsid w:val="006321BB"/>
    <w:rsid w:val="00632D3A"/>
    <w:rsid w:val="00632E6B"/>
    <w:rsid w:val="00633171"/>
    <w:rsid w:val="00633379"/>
    <w:rsid w:val="00633571"/>
    <w:rsid w:val="00633AD1"/>
    <w:rsid w:val="00633BC3"/>
    <w:rsid w:val="00633C98"/>
    <w:rsid w:val="00634944"/>
    <w:rsid w:val="00634D36"/>
    <w:rsid w:val="00634D48"/>
    <w:rsid w:val="00634D97"/>
    <w:rsid w:val="006350EC"/>
    <w:rsid w:val="00635722"/>
    <w:rsid w:val="0063602E"/>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0AA7"/>
    <w:rsid w:val="00651821"/>
    <w:rsid w:val="006519D3"/>
    <w:rsid w:val="00651ADE"/>
    <w:rsid w:val="00651B8F"/>
    <w:rsid w:val="00651CF2"/>
    <w:rsid w:val="00651E3F"/>
    <w:rsid w:val="0065271C"/>
    <w:rsid w:val="0065289A"/>
    <w:rsid w:val="006529FD"/>
    <w:rsid w:val="00652AAC"/>
    <w:rsid w:val="00652CF2"/>
    <w:rsid w:val="0065387D"/>
    <w:rsid w:val="00653E20"/>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5EB5"/>
    <w:rsid w:val="00666265"/>
    <w:rsid w:val="006663C0"/>
    <w:rsid w:val="006664C8"/>
    <w:rsid w:val="00666602"/>
    <w:rsid w:val="00666E1D"/>
    <w:rsid w:val="006676B0"/>
    <w:rsid w:val="00667ADF"/>
    <w:rsid w:val="00667B5A"/>
    <w:rsid w:val="006700A5"/>
    <w:rsid w:val="00670459"/>
    <w:rsid w:val="00671274"/>
    <w:rsid w:val="0067130D"/>
    <w:rsid w:val="006718F8"/>
    <w:rsid w:val="00671B5A"/>
    <w:rsid w:val="00672D22"/>
    <w:rsid w:val="00673128"/>
    <w:rsid w:val="00673261"/>
    <w:rsid w:val="00673D7E"/>
    <w:rsid w:val="006747BD"/>
    <w:rsid w:val="00674E21"/>
    <w:rsid w:val="00674EEF"/>
    <w:rsid w:val="00675B97"/>
    <w:rsid w:val="00676D38"/>
    <w:rsid w:val="0067765C"/>
    <w:rsid w:val="00677B0B"/>
    <w:rsid w:val="006805F8"/>
    <w:rsid w:val="006807CD"/>
    <w:rsid w:val="00680CBA"/>
    <w:rsid w:val="006811FD"/>
    <w:rsid w:val="0068175B"/>
    <w:rsid w:val="006817B4"/>
    <w:rsid w:val="0068205F"/>
    <w:rsid w:val="00682065"/>
    <w:rsid w:val="00682099"/>
    <w:rsid w:val="006825D1"/>
    <w:rsid w:val="0068280F"/>
    <w:rsid w:val="00682A4D"/>
    <w:rsid w:val="006834BD"/>
    <w:rsid w:val="00683608"/>
    <w:rsid w:val="00683642"/>
    <w:rsid w:val="00684184"/>
    <w:rsid w:val="00684AA6"/>
    <w:rsid w:val="00684C4F"/>
    <w:rsid w:val="00684EFF"/>
    <w:rsid w:val="006856C0"/>
    <w:rsid w:val="006861DA"/>
    <w:rsid w:val="006864C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31"/>
    <w:rsid w:val="00696C66"/>
    <w:rsid w:val="00697BEB"/>
    <w:rsid w:val="00697C73"/>
    <w:rsid w:val="006A05A5"/>
    <w:rsid w:val="006A0CBB"/>
    <w:rsid w:val="006A1726"/>
    <w:rsid w:val="006A2C54"/>
    <w:rsid w:val="006A3156"/>
    <w:rsid w:val="006A48AC"/>
    <w:rsid w:val="006A4A7F"/>
    <w:rsid w:val="006A4B87"/>
    <w:rsid w:val="006A4E18"/>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1EFA"/>
    <w:rsid w:val="006C2733"/>
    <w:rsid w:val="006C28D7"/>
    <w:rsid w:val="006C29CF"/>
    <w:rsid w:val="006C2B2A"/>
    <w:rsid w:val="006C2B75"/>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540"/>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22CE"/>
    <w:rsid w:val="006F31B8"/>
    <w:rsid w:val="006F3318"/>
    <w:rsid w:val="006F392B"/>
    <w:rsid w:val="006F3F4C"/>
    <w:rsid w:val="006F3FD7"/>
    <w:rsid w:val="006F4EAF"/>
    <w:rsid w:val="006F4EFA"/>
    <w:rsid w:val="006F4F07"/>
    <w:rsid w:val="006F5135"/>
    <w:rsid w:val="006F55C3"/>
    <w:rsid w:val="006F56AE"/>
    <w:rsid w:val="006F5B07"/>
    <w:rsid w:val="006F5DF6"/>
    <w:rsid w:val="006F6121"/>
    <w:rsid w:val="006F623C"/>
    <w:rsid w:val="006F6264"/>
    <w:rsid w:val="00700960"/>
    <w:rsid w:val="00700AB6"/>
    <w:rsid w:val="00701B60"/>
    <w:rsid w:val="00701BF4"/>
    <w:rsid w:val="00701D30"/>
    <w:rsid w:val="00702525"/>
    <w:rsid w:val="00702C53"/>
    <w:rsid w:val="00702DD7"/>
    <w:rsid w:val="00704106"/>
    <w:rsid w:val="00704A83"/>
    <w:rsid w:val="007050EC"/>
    <w:rsid w:val="007052A2"/>
    <w:rsid w:val="00706DBB"/>
    <w:rsid w:val="007070E1"/>
    <w:rsid w:val="00707B1E"/>
    <w:rsid w:val="00710788"/>
    <w:rsid w:val="007109BD"/>
    <w:rsid w:val="00710D08"/>
    <w:rsid w:val="007113AE"/>
    <w:rsid w:val="007113C5"/>
    <w:rsid w:val="0071148A"/>
    <w:rsid w:val="007114C7"/>
    <w:rsid w:val="007121E9"/>
    <w:rsid w:val="007122A3"/>
    <w:rsid w:val="00712BDC"/>
    <w:rsid w:val="00712CAF"/>
    <w:rsid w:val="00712CC1"/>
    <w:rsid w:val="007136E4"/>
    <w:rsid w:val="00714382"/>
    <w:rsid w:val="00714981"/>
    <w:rsid w:val="00714A05"/>
    <w:rsid w:val="00714DF4"/>
    <w:rsid w:val="007150DA"/>
    <w:rsid w:val="007155A3"/>
    <w:rsid w:val="00715DCD"/>
    <w:rsid w:val="0071665B"/>
    <w:rsid w:val="007167E6"/>
    <w:rsid w:val="0071696E"/>
    <w:rsid w:val="00716C7F"/>
    <w:rsid w:val="007170A3"/>
    <w:rsid w:val="00717156"/>
    <w:rsid w:val="007177BD"/>
    <w:rsid w:val="0072018F"/>
    <w:rsid w:val="007205B8"/>
    <w:rsid w:val="0072088F"/>
    <w:rsid w:val="007210DE"/>
    <w:rsid w:val="0072131D"/>
    <w:rsid w:val="00721431"/>
    <w:rsid w:val="00721979"/>
    <w:rsid w:val="007219DD"/>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5F0"/>
    <w:rsid w:val="00736C6F"/>
    <w:rsid w:val="00736D1C"/>
    <w:rsid w:val="007370EE"/>
    <w:rsid w:val="00740126"/>
    <w:rsid w:val="007402F1"/>
    <w:rsid w:val="00740AD9"/>
    <w:rsid w:val="0074107A"/>
    <w:rsid w:val="007416D2"/>
    <w:rsid w:val="00741C0B"/>
    <w:rsid w:val="0074274A"/>
    <w:rsid w:val="00743D37"/>
    <w:rsid w:val="0074402B"/>
    <w:rsid w:val="00744C1F"/>
    <w:rsid w:val="007456A3"/>
    <w:rsid w:val="00745705"/>
    <w:rsid w:val="007465BA"/>
    <w:rsid w:val="007504E2"/>
    <w:rsid w:val="00751650"/>
    <w:rsid w:val="00751865"/>
    <w:rsid w:val="00751CBC"/>
    <w:rsid w:val="00751D8B"/>
    <w:rsid w:val="00752385"/>
    <w:rsid w:val="007525FD"/>
    <w:rsid w:val="00752C30"/>
    <w:rsid w:val="007534BE"/>
    <w:rsid w:val="00753964"/>
    <w:rsid w:val="00754179"/>
    <w:rsid w:val="0075428B"/>
    <w:rsid w:val="00755098"/>
    <w:rsid w:val="00755A68"/>
    <w:rsid w:val="00755C20"/>
    <w:rsid w:val="00755DE8"/>
    <w:rsid w:val="00755E4F"/>
    <w:rsid w:val="00756D34"/>
    <w:rsid w:val="00756E57"/>
    <w:rsid w:val="00756E8E"/>
    <w:rsid w:val="007577E9"/>
    <w:rsid w:val="00757E9C"/>
    <w:rsid w:val="00760424"/>
    <w:rsid w:val="00761284"/>
    <w:rsid w:val="00761852"/>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209F"/>
    <w:rsid w:val="00782390"/>
    <w:rsid w:val="00782A8E"/>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FD8"/>
    <w:rsid w:val="00795115"/>
    <w:rsid w:val="00795E20"/>
    <w:rsid w:val="00795E8B"/>
    <w:rsid w:val="0079602E"/>
    <w:rsid w:val="007964C8"/>
    <w:rsid w:val="00797130"/>
    <w:rsid w:val="007973AD"/>
    <w:rsid w:val="00797465"/>
    <w:rsid w:val="00797890"/>
    <w:rsid w:val="00797C3B"/>
    <w:rsid w:val="007A02E7"/>
    <w:rsid w:val="007A0743"/>
    <w:rsid w:val="007A0AEE"/>
    <w:rsid w:val="007A0CD8"/>
    <w:rsid w:val="007A0FE4"/>
    <w:rsid w:val="007A1068"/>
    <w:rsid w:val="007A1117"/>
    <w:rsid w:val="007A12E6"/>
    <w:rsid w:val="007A1508"/>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BCD"/>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0B3"/>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288"/>
    <w:rsid w:val="007D6C34"/>
    <w:rsid w:val="007D722C"/>
    <w:rsid w:val="007D7386"/>
    <w:rsid w:val="007D73BA"/>
    <w:rsid w:val="007D786A"/>
    <w:rsid w:val="007D7F1F"/>
    <w:rsid w:val="007E0190"/>
    <w:rsid w:val="007E04DF"/>
    <w:rsid w:val="007E14DC"/>
    <w:rsid w:val="007E15A9"/>
    <w:rsid w:val="007E1984"/>
    <w:rsid w:val="007E2417"/>
    <w:rsid w:val="007E2565"/>
    <w:rsid w:val="007E260D"/>
    <w:rsid w:val="007E32C7"/>
    <w:rsid w:val="007E414B"/>
    <w:rsid w:val="007E425E"/>
    <w:rsid w:val="007E44F9"/>
    <w:rsid w:val="007E460F"/>
    <w:rsid w:val="007E487B"/>
    <w:rsid w:val="007E4EAF"/>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2EA"/>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05C"/>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571"/>
    <w:rsid w:val="00841A87"/>
    <w:rsid w:val="00841BFD"/>
    <w:rsid w:val="00842276"/>
    <w:rsid w:val="008430F3"/>
    <w:rsid w:val="00843567"/>
    <w:rsid w:val="008438DA"/>
    <w:rsid w:val="008439D9"/>
    <w:rsid w:val="008439DD"/>
    <w:rsid w:val="0084427A"/>
    <w:rsid w:val="0084435B"/>
    <w:rsid w:val="0084447D"/>
    <w:rsid w:val="008444A8"/>
    <w:rsid w:val="0084470B"/>
    <w:rsid w:val="00844889"/>
    <w:rsid w:val="008448D7"/>
    <w:rsid w:val="008453CB"/>
    <w:rsid w:val="00845C98"/>
    <w:rsid w:val="00845CC0"/>
    <w:rsid w:val="00845D84"/>
    <w:rsid w:val="00845ECD"/>
    <w:rsid w:val="0084602D"/>
    <w:rsid w:val="00846653"/>
    <w:rsid w:val="00846721"/>
    <w:rsid w:val="00846987"/>
    <w:rsid w:val="008472A5"/>
    <w:rsid w:val="00847453"/>
    <w:rsid w:val="0085060C"/>
    <w:rsid w:val="00850645"/>
    <w:rsid w:val="008506C7"/>
    <w:rsid w:val="00851BF7"/>
    <w:rsid w:val="008520E8"/>
    <w:rsid w:val="00853A2A"/>
    <w:rsid w:val="0085413C"/>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569"/>
    <w:rsid w:val="00866672"/>
    <w:rsid w:val="00867271"/>
    <w:rsid w:val="0087024B"/>
    <w:rsid w:val="00870345"/>
    <w:rsid w:val="00870886"/>
    <w:rsid w:val="00870934"/>
    <w:rsid w:val="00870E2C"/>
    <w:rsid w:val="0087111E"/>
    <w:rsid w:val="00871403"/>
    <w:rsid w:val="00871656"/>
    <w:rsid w:val="00871A49"/>
    <w:rsid w:val="0087302B"/>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1A3"/>
    <w:rsid w:val="008B0B5B"/>
    <w:rsid w:val="008B0D83"/>
    <w:rsid w:val="008B1371"/>
    <w:rsid w:val="008B17A8"/>
    <w:rsid w:val="008B191F"/>
    <w:rsid w:val="008B1E12"/>
    <w:rsid w:val="008B20FD"/>
    <w:rsid w:val="008B2281"/>
    <w:rsid w:val="008B2DE0"/>
    <w:rsid w:val="008B41B3"/>
    <w:rsid w:val="008B461C"/>
    <w:rsid w:val="008B546D"/>
    <w:rsid w:val="008B595F"/>
    <w:rsid w:val="008B5DA7"/>
    <w:rsid w:val="008B5EB2"/>
    <w:rsid w:val="008B5ED5"/>
    <w:rsid w:val="008B600C"/>
    <w:rsid w:val="008B61F0"/>
    <w:rsid w:val="008B6469"/>
    <w:rsid w:val="008B667C"/>
    <w:rsid w:val="008B695B"/>
    <w:rsid w:val="008B6FC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D0864"/>
    <w:rsid w:val="008D17B4"/>
    <w:rsid w:val="008D1E56"/>
    <w:rsid w:val="008D2A0D"/>
    <w:rsid w:val="008D3053"/>
    <w:rsid w:val="008D326C"/>
    <w:rsid w:val="008D3DD6"/>
    <w:rsid w:val="008D3F7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B19"/>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45"/>
    <w:rsid w:val="00907B79"/>
    <w:rsid w:val="00910C6D"/>
    <w:rsid w:val="00911055"/>
    <w:rsid w:val="00911421"/>
    <w:rsid w:val="00911559"/>
    <w:rsid w:val="00911CD6"/>
    <w:rsid w:val="00911E0D"/>
    <w:rsid w:val="00912807"/>
    <w:rsid w:val="00912DD1"/>
    <w:rsid w:val="009131EE"/>
    <w:rsid w:val="00913B04"/>
    <w:rsid w:val="00913BDD"/>
    <w:rsid w:val="00913D4D"/>
    <w:rsid w:val="00914F63"/>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67E"/>
    <w:rsid w:val="00924A1A"/>
    <w:rsid w:val="00925192"/>
    <w:rsid w:val="009259E6"/>
    <w:rsid w:val="00925DE2"/>
    <w:rsid w:val="00926187"/>
    <w:rsid w:val="00926483"/>
    <w:rsid w:val="00927186"/>
    <w:rsid w:val="009308B0"/>
    <w:rsid w:val="00931141"/>
    <w:rsid w:val="009312F2"/>
    <w:rsid w:val="00931573"/>
    <w:rsid w:val="00931A76"/>
    <w:rsid w:val="00931BEE"/>
    <w:rsid w:val="00931E76"/>
    <w:rsid w:val="00931FC0"/>
    <w:rsid w:val="00932001"/>
    <w:rsid w:val="00932D35"/>
    <w:rsid w:val="009332BE"/>
    <w:rsid w:val="00933A0E"/>
    <w:rsid w:val="00933EA7"/>
    <w:rsid w:val="009341B7"/>
    <w:rsid w:val="0093479C"/>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7A7"/>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81"/>
    <w:rsid w:val="0095509D"/>
    <w:rsid w:val="00955776"/>
    <w:rsid w:val="00955D24"/>
    <w:rsid w:val="00955DA3"/>
    <w:rsid w:val="0095646A"/>
    <w:rsid w:val="009570DF"/>
    <w:rsid w:val="00957602"/>
    <w:rsid w:val="00957730"/>
    <w:rsid w:val="00957CFD"/>
    <w:rsid w:val="00957D2E"/>
    <w:rsid w:val="00957D57"/>
    <w:rsid w:val="00957E6F"/>
    <w:rsid w:val="00960353"/>
    <w:rsid w:val="0096056A"/>
    <w:rsid w:val="0096083B"/>
    <w:rsid w:val="00961311"/>
    <w:rsid w:val="009627AA"/>
    <w:rsid w:val="00962828"/>
    <w:rsid w:val="00962B45"/>
    <w:rsid w:val="00962C11"/>
    <w:rsid w:val="00962EAE"/>
    <w:rsid w:val="0096301A"/>
    <w:rsid w:val="009636F5"/>
    <w:rsid w:val="00963F1B"/>
    <w:rsid w:val="009642CA"/>
    <w:rsid w:val="0096471C"/>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2C4A"/>
    <w:rsid w:val="00973033"/>
    <w:rsid w:val="009737DD"/>
    <w:rsid w:val="0097380E"/>
    <w:rsid w:val="009740BE"/>
    <w:rsid w:val="00974C83"/>
    <w:rsid w:val="00974D45"/>
    <w:rsid w:val="00975937"/>
    <w:rsid w:val="00975CC0"/>
    <w:rsid w:val="009768AE"/>
    <w:rsid w:val="00976B6A"/>
    <w:rsid w:val="009771E3"/>
    <w:rsid w:val="00980459"/>
    <w:rsid w:val="00980625"/>
    <w:rsid w:val="009816EF"/>
    <w:rsid w:val="00982649"/>
    <w:rsid w:val="00982C1A"/>
    <w:rsid w:val="0098358F"/>
    <w:rsid w:val="00983C0E"/>
    <w:rsid w:val="00983F05"/>
    <w:rsid w:val="00983F47"/>
    <w:rsid w:val="00984288"/>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DC5"/>
    <w:rsid w:val="009A1EE8"/>
    <w:rsid w:val="009A2304"/>
    <w:rsid w:val="009A2A7C"/>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26D"/>
    <w:rsid w:val="009B7923"/>
    <w:rsid w:val="009B7AC1"/>
    <w:rsid w:val="009B7EA6"/>
    <w:rsid w:val="009C0406"/>
    <w:rsid w:val="009C046C"/>
    <w:rsid w:val="009C1517"/>
    <w:rsid w:val="009C2133"/>
    <w:rsid w:val="009C2247"/>
    <w:rsid w:val="009C27B3"/>
    <w:rsid w:val="009C2A77"/>
    <w:rsid w:val="009C2C5E"/>
    <w:rsid w:val="009C2E39"/>
    <w:rsid w:val="009C2E5C"/>
    <w:rsid w:val="009C3699"/>
    <w:rsid w:val="009C37E6"/>
    <w:rsid w:val="009C42E6"/>
    <w:rsid w:val="009C523D"/>
    <w:rsid w:val="009C5347"/>
    <w:rsid w:val="009C6971"/>
    <w:rsid w:val="009C6D80"/>
    <w:rsid w:val="009C734E"/>
    <w:rsid w:val="009C7593"/>
    <w:rsid w:val="009C7678"/>
    <w:rsid w:val="009C7860"/>
    <w:rsid w:val="009D0ED7"/>
    <w:rsid w:val="009D10E4"/>
    <w:rsid w:val="009D1827"/>
    <w:rsid w:val="009D2190"/>
    <w:rsid w:val="009D2317"/>
    <w:rsid w:val="009D281D"/>
    <w:rsid w:val="009D29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3F72"/>
    <w:rsid w:val="009E4890"/>
    <w:rsid w:val="009E4A4E"/>
    <w:rsid w:val="009E5262"/>
    <w:rsid w:val="009E53AD"/>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86B"/>
    <w:rsid w:val="009F4031"/>
    <w:rsid w:val="009F4049"/>
    <w:rsid w:val="009F5925"/>
    <w:rsid w:val="009F5FD0"/>
    <w:rsid w:val="009F68A4"/>
    <w:rsid w:val="009F6926"/>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518"/>
    <w:rsid w:val="00A17D3C"/>
    <w:rsid w:val="00A2008A"/>
    <w:rsid w:val="00A20B5A"/>
    <w:rsid w:val="00A21108"/>
    <w:rsid w:val="00A21AF4"/>
    <w:rsid w:val="00A21C31"/>
    <w:rsid w:val="00A21F09"/>
    <w:rsid w:val="00A224D3"/>
    <w:rsid w:val="00A2370D"/>
    <w:rsid w:val="00A23789"/>
    <w:rsid w:val="00A23F5F"/>
    <w:rsid w:val="00A23FBF"/>
    <w:rsid w:val="00A2507A"/>
    <w:rsid w:val="00A251D4"/>
    <w:rsid w:val="00A265AA"/>
    <w:rsid w:val="00A2687D"/>
    <w:rsid w:val="00A26987"/>
    <w:rsid w:val="00A26E14"/>
    <w:rsid w:val="00A270AA"/>
    <w:rsid w:val="00A27D2D"/>
    <w:rsid w:val="00A305CB"/>
    <w:rsid w:val="00A30C1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0FB7"/>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11F7"/>
    <w:rsid w:val="00A623A8"/>
    <w:rsid w:val="00A623C4"/>
    <w:rsid w:val="00A6250F"/>
    <w:rsid w:val="00A62893"/>
    <w:rsid w:val="00A62CC8"/>
    <w:rsid w:val="00A62E16"/>
    <w:rsid w:val="00A6413F"/>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110"/>
    <w:rsid w:val="00A75445"/>
    <w:rsid w:val="00A75888"/>
    <w:rsid w:val="00A7658D"/>
    <w:rsid w:val="00A766E3"/>
    <w:rsid w:val="00A76BBB"/>
    <w:rsid w:val="00A76EAC"/>
    <w:rsid w:val="00A7769C"/>
    <w:rsid w:val="00A80E9B"/>
    <w:rsid w:val="00A80EC8"/>
    <w:rsid w:val="00A810E5"/>
    <w:rsid w:val="00A81688"/>
    <w:rsid w:val="00A82896"/>
    <w:rsid w:val="00A83B82"/>
    <w:rsid w:val="00A843C0"/>
    <w:rsid w:val="00A8447F"/>
    <w:rsid w:val="00A8472A"/>
    <w:rsid w:val="00A84868"/>
    <w:rsid w:val="00A84F17"/>
    <w:rsid w:val="00A852A7"/>
    <w:rsid w:val="00A85C59"/>
    <w:rsid w:val="00A85D24"/>
    <w:rsid w:val="00A85FBC"/>
    <w:rsid w:val="00A86053"/>
    <w:rsid w:val="00A8724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3F7E"/>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7F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83E"/>
    <w:rsid w:val="00AE5A58"/>
    <w:rsid w:val="00AE5B08"/>
    <w:rsid w:val="00AE60D8"/>
    <w:rsid w:val="00AE6BBB"/>
    <w:rsid w:val="00AE6CB4"/>
    <w:rsid w:val="00AE6E3E"/>
    <w:rsid w:val="00AE75B5"/>
    <w:rsid w:val="00AE77B1"/>
    <w:rsid w:val="00AE77EA"/>
    <w:rsid w:val="00AE7FB5"/>
    <w:rsid w:val="00AF03A3"/>
    <w:rsid w:val="00AF046C"/>
    <w:rsid w:val="00AF04F2"/>
    <w:rsid w:val="00AF100C"/>
    <w:rsid w:val="00AF1273"/>
    <w:rsid w:val="00AF15CC"/>
    <w:rsid w:val="00AF17E3"/>
    <w:rsid w:val="00AF1D8A"/>
    <w:rsid w:val="00AF2AAF"/>
    <w:rsid w:val="00AF2FBA"/>
    <w:rsid w:val="00AF304D"/>
    <w:rsid w:val="00AF3139"/>
    <w:rsid w:val="00AF370A"/>
    <w:rsid w:val="00AF3720"/>
    <w:rsid w:val="00AF3FB6"/>
    <w:rsid w:val="00AF4557"/>
    <w:rsid w:val="00AF6FA9"/>
    <w:rsid w:val="00B002C3"/>
    <w:rsid w:val="00B00884"/>
    <w:rsid w:val="00B01692"/>
    <w:rsid w:val="00B02280"/>
    <w:rsid w:val="00B02D9C"/>
    <w:rsid w:val="00B02D9E"/>
    <w:rsid w:val="00B0307A"/>
    <w:rsid w:val="00B030CB"/>
    <w:rsid w:val="00B0340F"/>
    <w:rsid w:val="00B05174"/>
    <w:rsid w:val="00B05341"/>
    <w:rsid w:val="00B060B6"/>
    <w:rsid w:val="00B06CF3"/>
    <w:rsid w:val="00B06F6C"/>
    <w:rsid w:val="00B0734C"/>
    <w:rsid w:val="00B073CB"/>
    <w:rsid w:val="00B0774E"/>
    <w:rsid w:val="00B106AA"/>
    <w:rsid w:val="00B10A73"/>
    <w:rsid w:val="00B10FCB"/>
    <w:rsid w:val="00B120E6"/>
    <w:rsid w:val="00B12292"/>
    <w:rsid w:val="00B12A56"/>
    <w:rsid w:val="00B12CD4"/>
    <w:rsid w:val="00B131B8"/>
    <w:rsid w:val="00B13A19"/>
    <w:rsid w:val="00B14182"/>
    <w:rsid w:val="00B14494"/>
    <w:rsid w:val="00B15C0B"/>
    <w:rsid w:val="00B15D2E"/>
    <w:rsid w:val="00B16A96"/>
    <w:rsid w:val="00B176A1"/>
    <w:rsid w:val="00B17F57"/>
    <w:rsid w:val="00B20128"/>
    <w:rsid w:val="00B20319"/>
    <w:rsid w:val="00B20A16"/>
    <w:rsid w:val="00B2113A"/>
    <w:rsid w:val="00B21156"/>
    <w:rsid w:val="00B216C2"/>
    <w:rsid w:val="00B21715"/>
    <w:rsid w:val="00B2295D"/>
    <w:rsid w:val="00B22B36"/>
    <w:rsid w:val="00B22DBA"/>
    <w:rsid w:val="00B2307D"/>
    <w:rsid w:val="00B230C1"/>
    <w:rsid w:val="00B237CE"/>
    <w:rsid w:val="00B2556B"/>
    <w:rsid w:val="00B256BF"/>
    <w:rsid w:val="00B259B0"/>
    <w:rsid w:val="00B26D04"/>
    <w:rsid w:val="00B27401"/>
    <w:rsid w:val="00B27940"/>
    <w:rsid w:val="00B306CE"/>
    <w:rsid w:val="00B30C0B"/>
    <w:rsid w:val="00B30E24"/>
    <w:rsid w:val="00B312A0"/>
    <w:rsid w:val="00B31A1E"/>
    <w:rsid w:val="00B31B14"/>
    <w:rsid w:val="00B32116"/>
    <w:rsid w:val="00B323C7"/>
    <w:rsid w:val="00B32727"/>
    <w:rsid w:val="00B3277E"/>
    <w:rsid w:val="00B32AB9"/>
    <w:rsid w:val="00B33AA4"/>
    <w:rsid w:val="00B33CF9"/>
    <w:rsid w:val="00B33D24"/>
    <w:rsid w:val="00B33DD1"/>
    <w:rsid w:val="00B347CF"/>
    <w:rsid w:val="00B348BC"/>
    <w:rsid w:val="00B34F17"/>
    <w:rsid w:val="00B35810"/>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3ECC"/>
    <w:rsid w:val="00B4408D"/>
    <w:rsid w:val="00B45243"/>
    <w:rsid w:val="00B46334"/>
    <w:rsid w:val="00B47216"/>
    <w:rsid w:val="00B4739F"/>
    <w:rsid w:val="00B47435"/>
    <w:rsid w:val="00B47797"/>
    <w:rsid w:val="00B47BDB"/>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60057"/>
    <w:rsid w:val="00B600AC"/>
    <w:rsid w:val="00B60A77"/>
    <w:rsid w:val="00B61302"/>
    <w:rsid w:val="00B61F9D"/>
    <w:rsid w:val="00B62E85"/>
    <w:rsid w:val="00B63188"/>
    <w:rsid w:val="00B63DEC"/>
    <w:rsid w:val="00B64047"/>
    <w:rsid w:val="00B64642"/>
    <w:rsid w:val="00B65B13"/>
    <w:rsid w:val="00B65E46"/>
    <w:rsid w:val="00B66DA8"/>
    <w:rsid w:val="00B700BA"/>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694"/>
    <w:rsid w:val="00B75B41"/>
    <w:rsid w:val="00B763F6"/>
    <w:rsid w:val="00B76413"/>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C5E"/>
    <w:rsid w:val="00B87D0E"/>
    <w:rsid w:val="00B87DAE"/>
    <w:rsid w:val="00B901B1"/>
    <w:rsid w:val="00B90483"/>
    <w:rsid w:val="00B90AA8"/>
    <w:rsid w:val="00B915B3"/>
    <w:rsid w:val="00B91EB7"/>
    <w:rsid w:val="00B92154"/>
    <w:rsid w:val="00B926B0"/>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30E"/>
    <w:rsid w:val="00BA07AB"/>
    <w:rsid w:val="00BA0B68"/>
    <w:rsid w:val="00BA0F6E"/>
    <w:rsid w:val="00BA1979"/>
    <w:rsid w:val="00BA3101"/>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2FD"/>
    <w:rsid w:val="00BB64B2"/>
    <w:rsid w:val="00BB6979"/>
    <w:rsid w:val="00BB7061"/>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F4"/>
    <w:rsid w:val="00BD0C9C"/>
    <w:rsid w:val="00BD1197"/>
    <w:rsid w:val="00BD1E6F"/>
    <w:rsid w:val="00BD28ED"/>
    <w:rsid w:val="00BD2C3C"/>
    <w:rsid w:val="00BD31BE"/>
    <w:rsid w:val="00BD37AB"/>
    <w:rsid w:val="00BD3C7F"/>
    <w:rsid w:val="00BD4491"/>
    <w:rsid w:val="00BD49DC"/>
    <w:rsid w:val="00BD5942"/>
    <w:rsid w:val="00BD5AD7"/>
    <w:rsid w:val="00BD5C3C"/>
    <w:rsid w:val="00BD62F3"/>
    <w:rsid w:val="00BD6839"/>
    <w:rsid w:val="00BD6C75"/>
    <w:rsid w:val="00BD7F21"/>
    <w:rsid w:val="00BE081A"/>
    <w:rsid w:val="00BE0C2B"/>
    <w:rsid w:val="00BE1101"/>
    <w:rsid w:val="00BE1B06"/>
    <w:rsid w:val="00BE26E8"/>
    <w:rsid w:val="00BE2F9F"/>
    <w:rsid w:val="00BE454B"/>
    <w:rsid w:val="00BE4AEE"/>
    <w:rsid w:val="00BE4EC8"/>
    <w:rsid w:val="00BE5C1E"/>
    <w:rsid w:val="00BE64A0"/>
    <w:rsid w:val="00BE6DE9"/>
    <w:rsid w:val="00BE703B"/>
    <w:rsid w:val="00BF03B6"/>
    <w:rsid w:val="00BF2130"/>
    <w:rsid w:val="00BF2B7D"/>
    <w:rsid w:val="00BF3A54"/>
    <w:rsid w:val="00BF3A5E"/>
    <w:rsid w:val="00BF4225"/>
    <w:rsid w:val="00BF42DB"/>
    <w:rsid w:val="00BF509F"/>
    <w:rsid w:val="00BF556F"/>
    <w:rsid w:val="00BF58B4"/>
    <w:rsid w:val="00BF6968"/>
    <w:rsid w:val="00BF76BA"/>
    <w:rsid w:val="00BF7956"/>
    <w:rsid w:val="00C0041C"/>
    <w:rsid w:val="00C0056C"/>
    <w:rsid w:val="00C00DC1"/>
    <w:rsid w:val="00C01802"/>
    <w:rsid w:val="00C0297F"/>
    <w:rsid w:val="00C030D9"/>
    <w:rsid w:val="00C03518"/>
    <w:rsid w:val="00C04278"/>
    <w:rsid w:val="00C04625"/>
    <w:rsid w:val="00C04886"/>
    <w:rsid w:val="00C05542"/>
    <w:rsid w:val="00C05851"/>
    <w:rsid w:val="00C05A38"/>
    <w:rsid w:val="00C05D08"/>
    <w:rsid w:val="00C07CAF"/>
    <w:rsid w:val="00C07CBF"/>
    <w:rsid w:val="00C07D95"/>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FAF"/>
    <w:rsid w:val="00C156E2"/>
    <w:rsid w:val="00C15B76"/>
    <w:rsid w:val="00C15D4C"/>
    <w:rsid w:val="00C1609D"/>
    <w:rsid w:val="00C16E1E"/>
    <w:rsid w:val="00C1738F"/>
    <w:rsid w:val="00C177A7"/>
    <w:rsid w:val="00C17BCB"/>
    <w:rsid w:val="00C17DBC"/>
    <w:rsid w:val="00C21B81"/>
    <w:rsid w:val="00C21DD7"/>
    <w:rsid w:val="00C21FA8"/>
    <w:rsid w:val="00C222BD"/>
    <w:rsid w:val="00C228F7"/>
    <w:rsid w:val="00C22D3E"/>
    <w:rsid w:val="00C23A86"/>
    <w:rsid w:val="00C23DE0"/>
    <w:rsid w:val="00C24238"/>
    <w:rsid w:val="00C25171"/>
    <w:rsid w:val="00C25736"/>
    <w:rsid w:val="00C258E7"/>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975"/>
    <w:rsid w:val="00C55CCF"/>
    <w:rsid w:val="00C55E62"/>
    <w:rsid w:val="00C57A07"/>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2BC"/>
    <w:rsid w:val="00C90D48"/>
    <w:rsid w:val="00C9165A"/>
    <w:rsid w:val="00C92353"/>
    <w:rsid w:val="00C928BD"/>
    <w:rsid w:val="00C92C9A"/>
    <w:rsid w:val="00C93068"/>
    <w:rsid w:val="00C9366E"/>
    <w:rsid w:val="00C936FD"/>
    <w:rsid w:val="00C93B96"/>
    <w:rsid w:val="00C94241"/>
    <w:rsid w:val="00C94242"/>
    <w:rsid w:val="00C94A21"/>
    <w:rsid w:val="00C955B7"/>
    <w:rsid w:val="00C95719"/>
    <w:rsid w:val="00C96036"/>
    <w:rsid w:val="00C965DA"/>
    <w:rsid w:val="00C97473"/>
    <w:rsid w:val="00C977BF"/>
    <w:rsid w:val="00C97ED2"/>
    <w:rsid w:val="00CA003A"/>
    <w:rsid w:val="00CA0200"/>
    <w:rsid w:val="00CA03C9"/>
    <w:rsid w:val="00CA0B7B"/>
    <w:rsid w:val="00CA0BD0"/>
    <w:rsid w:val="00CA2170"/>
    <w:rsid w:val="00CA2C52"/>
    <w:rsid w:val="00CA2F06"/>
    <w:rsid w:val="00CA399F"/>
    <w:rsid w:val="00CA423B"/>
    <w:rsid w:val="00CA4855"/>
    <w:rsid w:val="00CA4AF7"/>
    <w:rsid w:val="00CA526D"/>
    <w:rsid w:val="00CA5D8F"/>
    <w:rsid w:val="00CA6530"/>
    <w:rsid w:val="00CA6AFC"/>
    <w:rsid w:val="00CA6B91"/>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C0435"/>
    <w:rsid w:val="00CC0620"/>
    <w:rsid w:val="00CC0A82"/>
    <w:rsid w:val="00CC0AAD"/>
    <w:rsid w:val="00CC103C"/>
    <w:rsid w:val="00CC1783"/>
    <w:rsid w:val="00CC2605"/>
    <w:rsid w:val="00CC271E"/>
    <w:rsid w:val="00CC29B9"/>
    <w:rsid w:val="00CC2FCA"/>
    <w:rsid w:val="00CC3169"/>
    <w:rsid w:val="00CC449F"/>
    <w:rsid w:val="00CC484F"/>
    <w:rsid w:val="00CC4B01"/>
    <w:rsid w:val="00CC559C"/>
    <w:rsid w:val="00CC565C"/>
    <w:rsid w:val="00CC5D1B"/>
    <w:rsid w:val="00CC654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A10"/>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415"/>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19"/>
    <w:rsid w:val="00D07B55"/>
    <w:rsid w:val="00D10A4D"/>
    <w:rsid w:val="00D10A90"/>
    <w:rsid w:val="00D10C61"/>
    <w:rsid w:val="00D11220"/>
    <w:rsid w:val="00D12361"/>
    <w:rsid w:val="00D12DD3"/>
    <w:rsid w:val="00D12EA6"/>
    <w:rsid w:val="00D12EC8"/>
    <w:rsid w:val="00D1349E"/>
    <w:rsid w:val="00D13F25"/>
    <w:rsid w:val="00D15223"/>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449A"/>
    <w:rsid w:val="00D35497"/>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54A"/>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4A64"/>
    <w:rsid w:val="00D84E94"/>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6A51"/>
    <w:rsid w:val="00D9723D"/>
    <w:rsid w:val="00D972D0"/>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0"/>
    <w:rsid w:val="00DA70EA"/>
    <w:rsid w:val="00DA7545"/>
    <w:rsid w:val="00DA79A9"/>
    <w:rsid w:val="00DA7CE5"/>
    <w:rsid w:val="00DA7E76"/>
    <w:rsid w:val="00DB0561"/>
    <w:rsid w:val="00DB228B"/>
    <w:rsid w:val="00DB266C"/>
    <w:rsid w:val="00DB346E"/>
    <w:rsid w:val="00DB3D88"/>
    <w:rsid w:val="00DB42D1"/>
    <w:rsid w:val="00DB4796"/>
    <w:rsid w:val="00DB4A0B"/>
    <w:rsid w:val="00DB4A48"/>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87C"/>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21B"/>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281"/>
    <w:rsid w:val="00E02F7C"/>
    <w:rsid w:val="00E03285"/>
    <w:rsid w:val="00E036BA"/>
    <w:rsid w:val="00E0370A"/>
    <w:rsid w:val="00E04126"/>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4D67"/>
    <w:rsid w:val="00E358D4"/>
    <w:rsid w:val="00E3595D"/>
    <w:rsid w:val="00E35CD0"/>
    <w:rsid w:val="00E365AF"/>
    <w:rsid w:val="00E3685C"/>
    <w:rsid w:val="00E37075"/>
    <w:rsid w:val="00E371B1"/>
    <w:rsid w:val="00E3784B"/>
    <w:rsid w:val="00E4050B"/>
    <w:rsid w:val="00E4233B"/>
    <w:rsid w:val="00E425C0"/>
    <w:rsid w:val="00E42B9B"/>
    <w:rsid w:val="00E432C5"/>
    <w:rsid w:val="00E43370"/>
    <w:rsid w:val="00E441A5"/>
    <w:rsid w:val="00E44659"/>
    <w:rsid w:val="00E44F2B"/>
    <w:rsid w:val="00E4556F"/>
    <w:rsid w:val="00E4677A"/>
    <w:rsid w:val="00E47809"/>
    <w:rsid w:val="00E47826"/>
    <w:rsid w:val="00E47CCB"/>
    <w:rsid w:val="00E50359"/>
    <w:rsid w:val="00E50622"/>
    <w:rsid w:val="00E50869"/>
    <w:rsid w:val="00E50AAA"/>
    <w:rsid w:val="00E50DFE"/>
    <w:rsid w:val="00E5136E"/>
    <w:rsid w:val="00E51D5D"/>
    <w:rsid w:val="00E5263F"/>
    <w:rsid w:val="00E52644"/>
    <w:rsid w:val="00E52A1F"/>
    <w:rsid w:val="00E5306B"/>
    <w:rsid w:val="00E536B2"/>
    <w:rsid w:val="00E53891"/>
    <w:rsid w:val="00E54002"/>
    <w:rsid w:val="00E541C9"/>
    <w:rsid w:val="00E54DEC"/>
    <w:rsid w:val="00E55416"/>
    <w:rsid w:val="00E5542F"/>
    <w:rsid w:val="00E55E14"/>
    <w:rsid w:val="00E562BB"/>
    <w:rsid w:val="00E56823"/>
    <w:rsid w:val="00E5708F"/>
    <w:rsid w:val="00E60716"/>
    <w:rsid w:val="00E611B8"/>
    <w:rsid w:val="00E61DED"/>
    <w:rsid w:val="00E61E83"/>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2D2E"/>
    <w:rsid w:val="00E738CB"/>
    <w:rsid w:val="00E73A1F"/>
    <w:rsid w:val="00E73E10"/>
    <w:rsid w:val="00E742B3"/>
    <w:rsid w:val="00E7605E"/>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CB3"/>
    <w:rsid w:val="00E82F06"/>
    <w:rsid w:val="00E82F46"/>
    <w:rsid w:val="00E83DC0"/>
    <w:rsid w:val="00E83EB0"/>
    <w:rsid w:val="00E84EA5"/>
    <w:rsid w:val="00E85466"/>
    <w:rsid w:val="00E86F5D"/>
    <w:rsid w:val="00E87C8A"/>
    <w:rsid w:val="00E87CFD"/>
    <w:rsid w:val="00E87DB5"/>
    <w:rsid w:val="00E87DDB"/>
    <w:rsid w:val="00E87F01"/>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2"/>
    <w:rsid w:val="00EA7964"/>
    <w:rsid w:val="00EB0065"/>
    <w:rsid w:val="00EB0D8F"/>
    <w:rsid w:val="00EB0F90"/>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08FB"/>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8C"/>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4149"/>
    <w:rsid w:val="00F24567"/>
    <w:rsid w:val="00F248E1"/>
    <w:rsid w:val="00F24C14"/>
    <w:rsid w:val="00F24C28"/>
    <w:rsid w:val="00F25CCE"/>
    <w:rsid w:val="00F26385"/>
    <w:rsid w:val="00F26DDE"/>
    <w:rsid w:val="00F26E21"/>
    <w:rsid w:val="00F27413"/>
    <w:rsid w:val="00F27840"/>
    <w:rsid w:val="00F279C9"/>
    <w:rsid w:val="00F27E61"/>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1D2"/>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116"/>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2B6"/>
    <w:rsid w:val="00F57CFE"/>
    <w:rsid w:val="00F601D4"/>
    <w:rsid w:val="00F60460"/>
    <w:rsid w:val="00F608B1"/>
    <w:rsid w:val="00F60DD9"/>
    <w:rsid w:val="00F61423"/>
    <w:rsid w:val="00F62084"/>
    <w:rsid w:val="00F622DB"/>
    <w:rsid w:val="00F622F9"/>
    <w:rsid w:val="00F62598"/>
    <w:rsid w:val="00F62655"/>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72D9"/>
    <w:rsid w:val="00F803F5"/>
    <w:rsid w:val="00F80686"/>
    <w:rsid w:val="00F80712"/>
    <w:rsid w:val="00F8114D"/>
    <w:rsid w:val="00F821C4"/>
    <w:rsid w:val="00F83748"/>
    <w:rsid w:val="00F842F8"/>
    <w:rsid w:val="00F849E2"/>
    <w:rsid w:val="00F84A38"/>
    <w:rsid w:val="00F84BC6"/>
    <w:rsid w:val="00F84CEC"/>
    <w:rsid w:val="00F8593B"/>
    <w:rsid w:val="00F85B0A"/>
    <w:rsid w:val="00F85E9E"/>
    <w:rsid w:val="00F8634A"/>
    <w:rsid w:val="00F8688F"/>
    <w:rsid w:val="00F87248"/>
    <w:rsid w:val="00F873F0"/>
    <w:rsid w:val="00F876A9"/>
    <w:rsid w:val="00F87CB0"/>
    <w:rsid w:val="00F87F36"/>
    <w:rsid w:val="00F90260"/>
    <w:rsid w:val="00F906C7"/>
    <w:rsid w:val="00F91CFF"/>
    <w:rsid w:val="00F92174"/>
    <w:rsid w:val="00F92359"/>
    <w:rsid w:val="00F92951"/>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1EDC"/>
    <w:rsid w:val="00FC2107"/>
    <w:rsid w:val="00FC218A"/>
    <w:rsid w:val="00FC2348"/>
    <w:rsid w:val="00FC23FD"/>
    <w:rsid w:val="00FC28C5"/>
    <w:rsid w:val="00FC2DC7"/>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46E8"/>
    <w:rsid w:val="00FD5169"/>
    <w:rsid w:val="00FD5207"/>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C6F"/>
    <w:rsid w:val="00FF6EBE"/>
    <w:rsid w:val="00FF6EE2"/>
    <w:rsid w:val="00FF6F5C"/>
    <w:rsid w:val="00FF7114"/>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65876711">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6457</TotalTime>
  <Pages>5</Pages>
  <Words>2066</Words>
  <Characters>11781</Characters>
  <Application>Microsoft Office Word</Application>
  <DocSecurity>0</DocSecurity>
  <Lines>98</Lines>
  <Paragraphs>27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2282</cp:revision>
  <cp:lastPrinted>2016-08-05T18:54:00Z</cp:lastPrinted>
  <dcterms:created xsi:type="dcterms:W3CDTF">2020-08-03T20:20:00Z</dcterms:created>
  <dcterms:modified xsi:type="dcterms:W3CDTF">2023-02-17T08:16:00Z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